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FD8" w:rsidRPr="00A9746A" w:rsidRDefault="00641FD8" w:rsidP="00641FD8">
      <w:pPr>
        <w:jc w:val="center"/>
      </w:pPr>
      <w:r w:rsidRPr="00A9746A">
        <w:t xml:space="preserve">ГОСУДАРСТВЕННОЕ БЮДЖЕТНОЕ ПРОФЕССИОНАЛЬНОЕ </w:t>
      </w:r>
    </w:p>
    <w:p w:rsidR="00641FD8" w:rsidRPr="00A9746A" w:rsidRDefault="00641FD8" w:rsidP="00641FD8">
      <w:pPr>
        <w:jc w:val="center"/>
      </w:pPr>
      <w:r w:rsidRPr="00A9746A">
        <w:t>ОБРАЗОВАТЕЛЬНОЕ УЧРЕЖДЕНИЕ ПСКОВСКОЙ ОБЛАСТИ</w:t>
      </w:r>
    </w:p>
    <w:p w:rsidR="00641FD8" w:rsidRPr="00A9746A" w:rsidRDefault="00641FD8" w:rsidP="00641FD8">
      <w:pPr>
        <w:jc w:val="center"/>
      </w:pPr>
      <w:r w:rsidRPr="00A9746A">
        <w:t>«ВЕЛИКОЛУКСКИЙ ПОЛИТЕХНИЧЕСКИЙ КОЛЛЕДЖ»</w:t>
      </w:r>
    </w:p>
    <w:p w:rsidR="00641FD8" w:rsidRPr="00A9746A" w:rsidRDefault="00641FD8" w:rsidP="00641FD8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8"/>
      </w:tblGrid>
      <w:tr w:rsidR="00C60164" w:rsidRPr="00095A4F" w:rsidTr="00B4569A">
        <w:tc>
          <w:tcPr>
            <w:tcW w:w="5069" w:type="dxa"/>
          </w:tcPr>
          <w:p w:rsidR="00C60164" w:rsidRPr="00095A4F" w:rsidRDefault="00C60164" w:rsidP="00B4569A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РАССМОТРЕНО</w:t>
            </w:r>
          </w:p>
          <w:p w:rsidR="00C60164" w:rsidRPr="00095A4F" w:rsidRDefault="00C60164" w:rsidP="00B4569A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на заседании ПЦК</w:t>
            </w:r>
          </w:p>
          <w:p w:rsidR="00C60164" w:rsidRPr="00095A4F" w:rsidRDefault="00C60164" w:rsidP="00B456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C60164" w:rsidRPr="00410521" w:rsidRDefault="00C60164" w:rsidP="00B4569A">
            <w:pPr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C60164" w:rsidRPr="00095A4F" w:rsidRDefault="00C60164" w:rsidP="00B456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C60164" w:rsidRPr="00095A4F" w:rsidRDefault="00C60164" w:rsidP="00B4569A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УТВЕРЖДАЮ</w:t>
            </w:r>
          </w:p>
          <w:p w:rsidR="00C60164" w:rsidRPr="00095A4F" w:rsidRDefault="00C60164" w:rsidP="00B4569A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зам. директора по УПР</w:t>
            </w:r>
          </w:p>
          <w:p w:rsidR="00C60164" w:rsidRPr="00095A4F" w:rsidRDefault="00C60164" w:rsidP="00B4569A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________В.А. Стулова</w:t>
            </w:r>
          </w:p>
          <w:p w:rsidR="00C60164" w:rsidRPr="00410521" w:rsidRDefault="00C60164" w:rsidP="00B4569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641FD8" w:rsidRPr="00501739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</w:tblGrid>
      <w:tr w:rsidR="00641FD8" w:rsidRPr="00554056" w:rsidTr="003F7E56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641FD8" w:rsidRPr="00554056" w:rsidRDefault="00641FD8" w:rsidP="003F7E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  <w:sz w:val="22"/>
                <w:szCs w:val="22"/>
              </w:rPr>
            </w:pPr>
          </w:p>
        </w:tc>
      </w:tr>
    </w:tbl>
    <w:p w:rsidR="00641FD8" w:rsidRPr="00A20A8B" w:rsidRDefault="00641FD8" w:rsidP="00641FD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641FD8" w:rsidRPr="004B74CE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  <w:u w:val="single"/>
        </w:rPr>
      </w:pPr>
    </w:p>
    <w:p w:rsidR="00641FD8" w:rsidRPr="00F84225" w:rsidRDefault="006B2F10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Основы экономики организации и правового обеспечения профессиональной деятельности</w:t>
      </w:r>
    </w:p>
    <w:p w:rsidR="00641FD8" w:rsidRPr="004B74CE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44"/>
          <w:szCs w:val="44"/>
        </w:rPr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41FD8" w:rsidRPr="00C10B76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641FD8" w:rsidRPr="00C10B76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по специальности </w:t>
      </w:r>
      <w:r w:rsidR="006B2F10" w:rsidRPr="007A6485">
        <w:rPr>
          <w:b/>
          <w:sz w:val="26"/>
          <w:szCs w:val="26"/>
        </w:rPr>
        <w:t>15.02.08</w:t>
      </w:r>
      <w:r w:rsidR="00161C78">
        <w:rPr>
          <w:b/>
          <w:sz w:val="26"/>
          <w:szCs w:val="26"/>
        </w:rPr>
        <w:t xml:space="preserve"> </w:t>
      </w:r>
      <w:r w:rsidR="006B2F10" w:rsidRPr="007A6485">
        <w:rPr>
          <w:b/>
          <w:sz w:val="26"/>
          <w:szCs w:val="26"/>
        </w:rPr>
        <w:t>Технология машиностроения</w:t>
      </w:r>
    </w:p>
    <w:p w:rsidR="00641FD8" w:rsidRPr="00C10B76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41FD8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E7C75" w:rsidRPr="00A20A8B" w:rsidRDefault="008E7C75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1FD8" w:rsidRPr="00A20A8B" w:rsidRDefault="00641FD8" w:rsidP="00641FD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CB5B67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 xml:space="preserve">Великие Луки, </w:t>
      </w:r>
    </w:p>
    <w:p w:rsidR="00641FD8" w:rsidRPr="00A20A8B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A20A8B">
        <w:rPr>
          <w:bCs/>
        </w:rPr>
        <w:t>20</w:t>
      </w:r>
      <w:r w:rsidR="00C60164">
        <w:rPr>
          <w:bCs/>
        </w:rPr>
        <w:t>22</w:t>
      </w:r>
      <w:r w:rsidRPr="00A20A8B">
        <w:rPr>
          <w:bCs/>
        </w:rPr>
        <w:t>г.</w:t>
      </w:r>
    </w:p>
    <w:p w:rsidR="006B2F10" w:rsidRPr="000155A8" w:rsidRDefault="00641FD8" w:rsidP="006B2F10">
      <w:pPr>
        <w:ind w:firstLine="709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6B2F10" w:rsidRPr="000155A8">
        <w:rPr>
          <w:sz w:val="28"/>
          <w:szCs w:val="28"/>
        </w:rPr>
        <w:lastRenderedPageBreak/>
        <w:t>Программа учебной дисциплины</w:t>
      </w:r>
      <w:r w:rsidR="00E16055">
        <w:rPr>
          <w:sz w:val="28"/>
          <w:szCs w:val="28"/>
        </w:rPr>
        <w:t xml:space="preserve"> </w:t>
      </w:r>
      <w:r w:rsidR="006B2F10">
        <w:rPr>
          <w:sz w:val="28"/>
          <w:szCs w:val="28"/>
        </w:rPr>
        <w:t>разработана на основе Федерального государственного образовательного</w:t>
      </w:r>
      <w:r w:rsidR="006B2F10" w:rsidRPr="000155A8">
        <w:rPr>
          <w:sz w:val="28"/>
          <w:szCs w:val="28"/>
        </w:rPr>
        <w:t xml:space="preserve"> станда</w:t>
      </w:r>
      <w:r w:rsidR="006B2F10">
        <w:rPr>
          <w:sz w:val="28"/>
          <w:szCs w:val="28"/>
        </w:rPr>
        <w:t>рта среднего профессионального образования</w:t>
      </w:r>
      <w:r w:rsidR="006B2F10" w:rsidRPr="000155A8">
        <w:rPr>
          <w:sz w:val="28"/>
          <w:szCs w:val="28"/>
        </w:rPr>
        <w:t xml:space="preserve"> по специальности </w:t>
      </w:r>
      <w:r w:rsidR="006B2F10" w:rsidRPr="000155A8">
        <w:rPr>
          <w:b/>
          <w:sz w:val="28"/>
          <w:szCs w:val="28"/>
        </w:rPr>
        <w:t>15.02.08 Технология машиностроения,</w:t>
      </w:r>
      <w:r w:rsidR="00E16055">
        <w:rPr>
          <w:b/>
          <w:sz w:val="28"/>
          <w:szCs w:val="28"/>
        </w:rPr>
        <w:t xml:space="preserve"> </w:t>
      </w:r>
      <w:r w:rsidR="006B2F10" w:rsidRPr="000155A8">
        <w:rPr>
          <w:sz w:val="28"/>
          <w:szCs w:val="28"/>
        </w:rPr>
        <w:t>утвержденного приказом Министерства образования и науки Российской Федерации № 350 от 18апреля   2014 года, зарегистрирован Министерством юстиции (рег. № 33204 от 22июля 2014 года).</w:t>
      </w:r>
    </w:p>
    <w:p w:rsidR="006B2F10" w:rsidRDefault="006B2F10" w:rsidP="006B2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  <w:vertAlign w:val="superscript"/>
        </w:rPr>
      </w:pPr>
    </w:p>
    <w:p w:rsidR="006B2F10" w:rsidRPr="000155A8" w:rsidRDefault="006B2F10" w:rsidP="006B2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vertAlign w:val="superscript"/>
        </w:rPr>
      </w:pPr>
      <w:r w:rsidRPr="006B2F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пециальность СПО 15.02.08  Технология машиностроения </w:t>
      </w:r>
      <w:r>
        <w:rPr>
          <w:sz w:val="28"/>
          <w:szCs w:val="28"/>
        </w:rPr>
        <w:t>входи</w:t>
      </w:r>
      <w:r w:rsidRPr="000155A8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в укрупненную группу специальностей </w:t>
      </w:r>
      <w:r w:rsidRPr="000155A8">
        <w:rPr>
          <w:b/>
          <w:sz w:val="28"/>
          <w:szCs w:val="28"/>
        </w:rPr>
        <w:t>15.00.00 Машиностроение</w:t>
      </w:r>
    </w:p>
    <w:p w:rsidR="00641FD8" w:rsidRPr="00A9746A" w:rsidRDefault="00641FD8" w:rsidP="006B2F10">
      <w:pPr>
        <w:ind w:firstLine="708"/>
        <w:rPr>
          <w:b/>
          <w:sz w:val="28"/>
          <w:szCs w:val="28"/>
        </w:rPr>
      </w:pPr>
    </w:p>
    <w:p w:rsidR="00641FD8" w:rsidRPr="0005704B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41FD8" w:rsidRPr="00501739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41FD8" w:rsidRPr="00A9746A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641FD8" w:rsidRPr="00A9746A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641FD8" w:rsidRPr="00A9746A" w:rsidRDefault="006B2F10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</w:t>
      </w:r>
    </w:p>
    <w:p w:rsidR="006B2F10" w:rsidRDefault="006B2F10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641FD8" w:rsidRPr="00F84225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F84225">
        <w:rPr>
          <w:b/>
          <w:sz w:val="28"/>
          <w:szCs w:val="28"/>
        </w:rPr>
        <w:t>Разработчик</w:t>
      </w:r>
      <w:r w:rsidRPr="00F84225">
        <w:rPr>
          <w:sz w:val="28"/>
          <w:szCs w:val="28"/>
        </w:rPr>
        <w:t>:</w:t>
      </w:r>
      <w:r w:rsidR="000F1D3A">
        <w:rPr>
          <w:sz w:val="28"/>
          <w:szCs w:val="28"/>
        </w:rPr>
        <w:t xml:space="preserve"> </w:t>
      </w:r>
      <w:r w:rsidR="00F86CE5">
        <w:rPr>
          <w:sz w:val="28"/>
          <w:szCs w:val="28"/>
        </w:rPr>
        <w:t>Ананко Юлия Викторовна</w:t>
      </w:r>
      <w:r w:rsidRPr="00F84225">
        <w:rPr>
          <w:sz w:val="28"/>
          <w:szCs w:val="28"/>
        </w:rPr>
        <w:t xml:space="preserve">, преподаватель </w:t>
      </w:r>
      <w:r>
        <w:rPr>
          <w:sz w:val="28"/>
          <w:szCs w:val="28"/>
        </w:rPr>
        <w:t>экономических дисциплин</w:t>
      </w:r>
      <w:r w:rsidRPr="00F84225">
        <w:rPr>
          <w:sz w:val="28"/>
          <w:szCs w:val="28"/>
        </w:rPr>
        <w:t xml:space="preserve"> ГБ</w:t>
      </w:r>
      <w:r>
        <w:rPr>
          <w:sz w:val="28"/>
          <w:szCs w:val="28"/>
        </w:rPr>
        <w:t>П</w:t>
      </w:r>
      <w:r w:rsidRPr="00F84225">
        <w:rPr>
          <w:sz w:val="28"/>
          <w:szCs w:val="28"/>
        </w:rPr>
        <w:t xml:space="preserve">ОУ </w:t>
      </w:r>
      <w:r>
        <w:rPr>
          <w:sz w:val="28"/>
          <w:szCs w:val="28"/>
        </w:rPr>
        <w:t>ВПК</w:t>
      </w:r>
    </w:p>
    <w:p w:rsidR="00641FD8" w:rsidRPr="00A8229F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u w:val="single"/>
        </w:rPr>
      </w:pPr>
    </w:p>
    <w:p w:rsidR="00641FD8" w:rsidRDefault="00641FD8" w:rsidP="00641F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</w:pPr>
    </w:p>
    <w:p w:rsidR="00641FD8" w:rsidRDefault="00641FD8" w:rsidP="00641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41FD8" w:rsidRDefault="00641FD8" w:rsidP="00641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Default="00641FD8" w:rsidP="00641FD8"/>
    <w:p w:rsidR="00641FD8" w:rsidRPr="000335CA" w:rsidRDefault="00641FD8" w:rsidP="00641FD8"/>
    <w:p w:rsidR="00641FD8" w:rsidRPr="00A20A8B" w:rsidRDefault="00641FD8" w:rsidP="00641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641FD8" w:rsidRPr="00A20A8B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41FD8" w:rsidRPr="00A20A8B" w:rsidTr="003F7E56">
        <w:tc>
          <w:tcPr>
            <w:tcW w:w="7668" w:type="dxa"/>
            <w:shd w:val="clear" w:color="auto" w:fill="auto"/>
          </w:tcPr>
          <w:p w:rsidR="00641FD8" w:rsidRPr="00A20A8B" w:rsidRDefault="00641FD8" w:rsidP="003F7E5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1FD8" w:rsidRDefault="00641FD8" w:rsidP="003F7E5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  <w:p w:rsidR="00641FD8" w:rsidRPr="00A20A8B" w:rsidRDefault="00641FD8" w:rsidP="003F7E56">
            <w:pPr>
              <w:jc w:val="center"/>
              <w:rPr>
                <w:sz w:val="28"/>
                <w:szCs w:val="28"/>
              </w:rPr>
            </w:pPr>
          </w:p>
        </w:tc>
      </w:tr>
      <w:tr w:rsidR="00641FD8" w:rsidRPr="00A20A8B" w:rsidTr="003F7E56">
        <w:tc>
          <w:tcPr>
            <w:tcW w:w="7668" w:type="dxa"/>
            <w:shd w:val="clear" w:color="auto" w:fill="auto"/>
          </w:tcPr>
          <w:p w:rsidR="00641FD8" w:rsidRPr="00A20A8B" w:rsidRDefault="00641FD8" w:rsidP="003F7E56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 ПРОГРАММЫ УЧЕБНОЙ ДИСЦИПЛИНЫ</w:t>
            </w:r>
          </w:p>
          <w:p w:rsidR="00641FD8" w:rsidRPr="00A20A8B" w:rsidRDefault="00641FD8" w:rsidP="003F7E56"/>
        </w:tc>
        <w:tc>
          <w:tcPr>
            <w:tcW w:w="1903" w:type="dxa"/>
            <w:shd w:val="clear" w:color="auto" w:fill="auto"/>
          </w:tcPr>
          <w:p w:rsidR="00641FD8" w:rsidRPr="00A20A8B" w:rsidRDefault="00641FD8" w:rsidP="003F7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41FD8" w:rsidRPr="00A20A8B" w:rsidTr="003F7E56">
        <w:tc>
          <w:tcPr>
            <w:tcW w:w="7668" w:type="dxa"/>
            <w:shd w:val="clear" w:color="auto" w:fill="auto"/>
          </w:tcPr>
          <w:p w:rsidR="00641FD8" w:rsidRPr="00A20A8B" w:rsidRDefault="00641FD8" w:rsidP="003F7E56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641FD8" w:rsidRPr="00A20A8B" w:rsidRDefault="00641FD8" w:rsidP="003F7E56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1FD8" w:rsidRPr="00A20A8B" w:rsidRDefault="00641FD8" w:rsidP="003F7E5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641FD8" w:rsidRPr="00A20A8B" w:rsidTr="003F7E56">
        <w:trPr>
          <w:trHeight w:val="670"/>
        </w:trPr>
        <w:tc>
          <w:tcPr>
            <w:tcW w:w="7668" w:type="dxa"/>
            <w:shd w:val="clear" w:color="auto" w:fill="auto"/>
          </w:tcPr>
          <w:p w:rsidR="00641FD8" w:rsidRPr="00A20A8B" w:rsidRDefault="00641FD8" w:rsidP="003F7E56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641FD8" w:rsidRPr="00A20A8B" w:rsidRDefault="00641FD8" w:rsidP="003F7E56">
            <w:pPr>
              <w:pStyle w:val="1"/>
              <w:tabs>
                <w:tab w:val="num" w:pos="0"/>
              </w:tabs>
              <w:ind w:left="284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1FD8" w:rsidRPr="00A20A8B" w:rsidRDefault="006F4D07" w:rsidP="003F7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41FD8" w:rsidRPr="00A20A8B" w:rsidTr="003F7E56">
        <w:tc>
          <w:tcPr>
            <w:tcW w:w="7668" w:type="dxa"/>
            <w:shd w:val="clear" w:color="auto" w:fill="auto"/>
          </w:tcPr>
          <w:p w:rsidR="00641FD8" w:rsidRPr="00A20A8B" w:rsidRDefault="00641FD8" w:rsidP="003F7E56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641FD8" w:rsidRPr="00A20A8B" w:rsidRDefault="00641FD8" w:rsidP="003F7E56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41FD8" w:rsidRPr="00A20A8B" w:rsidRDefault="00641FD8" w:rsidP="00EA0B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0BA2">
              <w:rPr>
                <w:sz w:val="28"/>
                <w:szCs w:val="28"/>
              </w:rPr>
              <w:t>3</w:t>
            </w:r>
          </w:p>
        </w:tc>
      </w:tr>
    </w:tbl>
    <w:p w:rsidR="00641FD8" w:rsidRPr="00A20A8B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1FD8" w:rsidRPr="00A20A8B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641FD8" w:rsidRPr="00A20A8B" w:rsidRDefault="00641FD8" w:rsidP="00641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1605DF" w:rsidRDefault="001605DF" w:rsidP="00160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605DF" w:rsidRPr="001605DF" w:rsidRDefault="001605DF" w:rsidP="00160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605DF">
        <w:rPr>
          <w:b/>
          <w:sz w:val="28"/>
          <w:szCs w:val="28"/>
        </w:rPr>
        <w:t>Основы экономики организации и правового обеспечения профессиональной деятельности</w:t>
      </w:r>
    </w:p>
    <w:p w:rsidR="00641FD8" w:rsidRPr="00205992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641FD8" w:rsidRPr="00A20A8B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641FD8" w:rsidRPr="006F4D07" w:rsidRDefault="00641FD8" w:rsidP="006F4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vertAlign w:val="superscript"/>
        </w:rPr>
      </w:pPr>
      <w:r w:rsidRPr="00590AA0">
        <w:rPr>
          <w:sz w:val="28"/>
          <w:szCs w:val="28"/>
        </w:rPr>
        <w:t>Рабочая пр</w:t>
      </w:r>
      <w:r>
        <w:rPr>
          <w:sz w:val="28"/>
          <w:szCs w:val="28"/>
        </w:rPr>
        <w:t>ограмма учебной дисциплины</w:t>
      </w:r>
      <w:r w:rsidRPr="00590AA0">
        <w:rPr>
          <w:sz w:val="28"/>
          <w:szCs w:val="28"/>
        </w:rPr>
        <w:t xml:space="preserve">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1605DF">
        <w:rPr>
          <w:b/>
          <w:sz w:val="28"/>
          <w:szCs w:val="28"/>
        </w:rPr>
        <w:t xml:space="preserve">15.02.08  Технология машиностроения, </w:t>
      </w:r>
      <w:r w:rsidRPr="00590AA0">
        <w:rPr>
          <w:sz w:val="28"/>
          <w:szCs w:val="28"/>
        </w:rPr>
        <w:t xml:space="preserve">входящей  в состав укрупненной группы специальностей </w:t>
      </w:r>
      <w:r w:rsidR="001605DF">
        <w:rPr>
          <w:b/>
          <w:sz w:val="28"/>
          <w:szCs w:val="28"/>
        </w:rPr>
        <w:t xml:space="preserve">22.00.00  </w:t>
      </w:r>
      <w:r w:rsidR="001605DF" w:rsidRPr="000155A8">
        <w:rPr>
          <w:b/>
          <w:sz w:val="28"/>
          <w:szCs w:val="28"/>
        </w:rPr>
        <w:t>15.00.00 Машиностроение</w:t>
      </w:r>
    </w:p>
    <w:p w:rsidR="00641FD8" w:rsidRPr="007D109C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37"/>
        <w:jc w:val="both"/>
        <w:rPr>
          <w:b/>
          <w:sz w:val="28"/>
          <w:szCs w:val="28"/>
        </w:rPr>
      </w:pPr>
      <w:r w:rsidRPr="00AB7D6F">
        <w:rPr>
          <w:sz w:val="28"/>
          <w:szCs w:val="28"/>
        </w:rPr>
        <w:t xml:space="preserve">Программа учебной дисциплины может быть использована </w:t>
      </w:r>
      <w:r w:rsidRPr="009E7F39">
        <w:rPr>
          <w:sz w:val="28"/>
          <w:szCs w:val="28"/>
        </w:rPr>
        <w:t>в дополнительном профессиональном образовании (</w:t>
      </w:r>
      <w:r>
        <w:rPr>
          <w:sz w:val="28"/>
          <w:szCs w:val="28"/>
        </w:rPr>
        <w:t>в программах</w:t>
      </w:r>
      <w:r w:rsidRPr="009E7F39">
        <w:rPr>
          <w:sz w:val="28"/>
          <w:szCs w:val="28"/>
        </w:rPr>
        <w:t xml:space="preserve"> повышения квалификации и переподготовки</w:t>
      </w:r>
      <w:r>
        <w:rPr>
          <w:sz w:val="28"/>
          <w:szCs w:val="28"/>
        </w:rPr>
        <w:t xml:space="preserve"> кадров</w:t>
      </w:r>
      <w:r w:rsidRPr="009E7F39">
        <w:rPr>
          <w:sz w:val="28"/>
          <w:szCs w:val="28"/>
        </w:rPr>
        <w:t>)</w:t>
      </w:r>
      <w:r w:rsidRPr="00A8229F">
        <w:rPr>
          <w:sz w:val="28"/>
          <w:szCs w:val="28"/>
        </w:rPr>
        <w:t>по профессии</w:t>
      </w:r>
      <w:r w:rsidR="00E16055">
        <w:rPr>
          <w:sz w:val="28"/>
          <w:szCs w:val="28"/>
        </w:rPr>
        <w:t xml:space="preserve"> </w:t>
      </w:r>
      <w:r w:rsidR="001605DF">
        <w:rPr>
          <w:b/>
          <w:sz w:val="28"/>
          <w:szCs w:val="28"/>
        </w:rPr>
        <w:t>токарь</w:t>
      </w:r>
    </w:p>
    <w:p w:rsidR="00641FD8" w:rsidRPr="004C60F5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</w:p>
    <w:p w:rsidR="00641FD8" w:rsidRPr="00A20A8B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641FD8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входит в профессиональный цикл, раздел «Общепрофессиональные дисциплины»</w:t>
      </w:r>
    </w:p>
    <w:p w:rsidR="00641FD8" w:rsidRPr="00106999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16"/>
          <w:szCs w:val="16"/>
        </w:rPr>
      </w:pPr>
    </w:p>
    <w:p w:rsidR="00641FD8" w:rsidRPr="00205992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16"/>
          <w:szCs w:val="16"/>
        </w:rPr>
      </w:pPr>
    </w:p>
    <w:p w:rsidR="00641FD8" w:rsidRPr="00A20A8B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EE2799" w:rsidRDefault="00EE2799" w:rsidP="00EE2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E2799" w:rsidRPr="00EE2799" w:rsidRDefault="00641FD8" w:rsidP="00EE2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E2799">
        <w:rPr>
          <w:sz w:val="28"/>
          <w:szCs w:val="28"/>
        </w:rPr>
        <w:t xml:space="preserve">В результате освоения дисциплины обучающийся должен </w:t>
      </w:r>
      <w:r w:rsidRPr="00EE2799">
        <w:rPr>
          <w:b/>
          <w:sz w:val="28"/>
          <w:szCs w:val="28"/>
        </w:rPr>
        <w:t>уметь: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2799">
        <w:rPr>
          <w:sz w:val="28"/>
          <w:szCs w:val="28"/>
        </w:rPr>
        <w:t xml:space="preserve">оформлять первичные документы по учету рабочего времени, выработки, заработной платы, простоев; 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2799">
        <w:rPr>
          <w:sz w:val="28"/>
          <w:szCs w:val="28"/>
        </w:rPr>
        <w:t xml:space="preserve">рассчитывать основные технико-экономические показатели деятельности подразделения (организации); 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2799">
        <w:rPr>
          <w:sz w:val="28"/>
          <w:szCs w:val="28"/>
        </w:rPr>
        <w:t xml:space="preserve">разрабатывать бизнес-план; 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2799">
        <w:rPr>
          <w:sz w:val="28"/>
          <w:szCs w:val="28"/>
        </w:rPr>
        <w:t>защищать свои права в соответствии с гражданским, гражданско-процессуальным и трудовым законода</w:t>
      </w:r>
      <w:r>
        <w:rPr>
          <w:sz w:val="28"/>
          <w:szCs w:val="28"/>
        </w:rPr>
        <w:t>тельством Российской Федерации;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2799">
        <w:rPr>
          <w:sz w:val="28"/>
          <w:szCs w:val="28"/>
        </w:rPr>
        <w:t xml:space="preserve">анализировать и оценивать результаты и последствия деятельности (бездействия) с правовой точки зрения; 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E2799" w:rsidRP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EE2799">
        <w:rPr>
          <w:b/>
          <w:sz w:val="28"/>
          <w:szCs w:val="28"/>
        </w:rPr>
        <w:t xml:space="preserve"> Знать: 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2799">
        <w:rPr>
          <w:sz w:val="28"/>
          <w:szCs w:val="28"/>
        </w:rPr>
        <w:t>действующие нормативные правовые акты, регулирующие производственно-хозяйственную деятельность;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2799">
        <w:rPr>
          <w:sz w:val="28"/>
          <w:szCs w:val="28"/>
        </w:rPr>
        <w:t>материально-технические, трудовые и финансовые ресурсы отрасли и организации, показатели их эффективного использования;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Pr="00EE2799">
        <w:rPr>
          <w:sz w:val="28"/>
          <w:szCs w:val="28"/>
        </w:rPr>
        <w:t xml:space="preserve"> методики расчета основных технико-экономических показателей деятельности организации; 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2799">
        <w:rPr>
          <w:sz w:val="28"/>
          <w:szCs w:val="28"/>
        </w:rPr>
        <w:t xml:space="preserve">методику разработки бизнес-плана; </w:t>
      </w:r>
    </w:p>
    <w:p w:rsidR="003F7E56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2799">
        <w:rPr>
          <w:sz w:val="28"/>
          <w:szCs w:val="28"/>
        </w:rPr>
        <w:t xml:space="preserve">механизмы ценообразования на продукцию (услуги), </w:t>
      </w:r>
    </w:p>
    <w:p w:rsidR="00EE2799" w:rsidRDefault="003F7E56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2799" w:rsidRPr="00EE2799">
        <w:rPr>
          <w:sz w:val="28"/>
          <w:szCs w:val="28"/>
        </w:rPr>
        <w:t xml:space="preserve">формы оплаты труда в современных условиях; 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2799">
        <w:rPr>
          <w:sz w:val="28"/>
          <w:szCs w:val="28"/>
        </w:rPr>
        <w:t xml:space="preserve">основы маркетинговой деятельности, менеджмента и принципы делового общения; 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E2799">
        <w:rPr>
          <w:sz w:val="28"/>
          <w:szCs w:val="28"/>
        </w:rPr>
        <w:t xml:space="preserve">основы организации работы коллектива исполнителей; 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2799">
        <w:rPr>
          <w:sz w:val="28"/>
          <w:szCs w:val="28"/>
        </w:rPr>
        <w:t>основы планирования, финансирова</w:t>
      </w:r>
      <w:r>
        <w:rPr>
          <w:sz w:val="28"/>
          <w:szCs w:val="28"/>
        </w:rPr>
        <w:t>ния и кредитования организации;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2799">
        <w:rPr>
          <w:sz w:val="28"/>
          <w:szCs w:val="28"/>
        </w:rPr>
        <w:t>особенности менеджмента в области</w:t>
      </w:r>
      <w:r>
        <w:rPr>
          <w:sz w:val="28"/>
          <w:szCs w:val="28"/>
        </w:rPr>
        <w:t xml:space="preserve"> профессиональной деятельности;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2799">
        <w:rPr>
          <w:sz w:val="28"/>
          <w:szCs w:val="28"/>
        </w:rPr>
        <w:t xml:space="preserve">производственную и организационную структуру организации; 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2799">
        <w:rPr>
          <w:sz w:val="28"/>
          <w:szCs w:val="28"/>
        </w:rPr>
        <w:t xml:space="preserve">основные положения Конституции Российской Федерации, 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2799">
        <w:rPr>
          <w:sz w:val="28"/>
          <w:szCs w:val="28"/>
        </w:rPr>
        <w:t xml:space="preserve">действующие нормативные правовые акты, регулирующие правоотношения в процессе профессиональной (трудовой) деятельности; 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2799">
        <w:rPr>
          <w:sz w:val="28"/>
          <w:szCs w:val="28"/>
        </w:rPr>
        <w:t xml:space="preserve">классификацию, основные виды и правила составления нормативных правовых актов; </w:t>
      </w:r>
    </w:p>
    <w:p w:rsidR="00641FD8" w:rsidRP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2799">
        <w:rPr>
          <w:sz w:val="28"/>
          <w:szCs w:val="28"/>
        </w:rPr>
        <w:t>права и обязанности работников в сфере профессиональной деятельности</w:t>
      </w:r>
    </w:p>
    <w:p w:rsidR="00EE2799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41FD8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641FD8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E16055">
        <w:rPr>
          <w:sz w:val="28"/>
          <w:szCs w:val="28"/>
        </w:rPr>
        <w:t xml:space="preserve"> – 9</w:t>
      </w:r>
      <w:r w:rsidR="00CB5B67">
        <w:rPr>
          <w:sz w:val="28"/>
          <w:szCs w:val="28"/>
        </w:rPr>
        <w:t xml:space="preserve">4 </w:t>
      </w:r>
      <w:r w:rsidRPr="00A20A8B">
        <w:rPr>
          <w:sz w:val="28"/>
          <w:szCs w:val="28"/>
        </w:rPr>
        <w:t>час</w:t>
      </w:r>
      <w:r w:rsidR="00CB5B67">
        <w:rPr>
          <w:sz w:val="28"/>
          <w:szCs w:val="28"/>
        </w:rPr>
        <w:t>а</w:t>
      </w:r>
      <w:r w:rsidRPr="00A20A8B">
        <w:rPr>
          <w:sz w:val="28"/>
          <w:szCs w:val="28"/>
        </w:rPr>
        <w:t>, в том числе</w:t>
      </w:r>
      <w:r w:rsidR="00E16055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обязательной аудиторной учебной нагрузки обучающегося</w:t>
      </w:r>
      <w:r w:rsidR="00E16055">
        <w:rPr>
          <w:sz w:val="28"/>
          <w:szCs w:val="28"/>
        </w:rPr>
        <w:t xml:space="preserve"> – </w:t>
      </w:r>
      <w:r w:rsidR="00CB5B67">
        <w:rPr>
          <w:sz w:val="28"/>
          <w:szCs w:val="28"/>
        </w:rPr>
        <w:t>60</w:t>
      </w:r>
      <w:r w:rsidRPr="00A20A8B">
        <w:rPr>
          <w:sz w:val="28"/>
          <w:szCs w:val="28"/>
        </w:rPr>
        <w:t xml:space="preserve"> час</w:t>
      </w:r>
      <w:r w:rsidR="00CB5B67">
        <w:rPr>
          <w:sz w:val="28"/>
          <w:szCs w:val="28"/>
        </w:rPr>
        <w:t>ов</w:t>
      </w:r>
      <w:r w:rsidRPr="00A20A8B">
        <w:rPr>
          <w:sz w:val="28"/>
          <w:szCs w:val="28"/>
        </w:rPr>
        <w:t>;</w:t>
      </w:r>
    </w:p>
    <w:p w:rsidR="00641FD8" w:rsidRPr="00A20A8B" w:rsidRDefault="00EE2799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самосто</w:t>
      </w:r>
      <w:r w:rsidR="00E16055">
        <w:rPr>
          <w:sz w:val="28"/>
          <w:szCs w:val="28"/>
        </w:rPr>
        <w:t>ятельной работы обучающихся – 34</w:t>
      </w:r>
      <w:r w:rsidR="00641FD8">
        <w:rPr>
          <w:sz w:val="28"/>
          <w:szCs w:val="28"/>
        </w:rPr>
        <w:t xml:space="preserve"> часов</w:t>
      </w:r>
    </w:p>
    <w:p w:rsidR="00641FD8" w:rsidRPr="00A20A8B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B5B67" w:rsidRDefault="00CB5B67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B5B67" w:rsidRDefault="00CB5B67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41FD8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2. СТРУКТУРА И СОДЕРЖАНИЕ </w:t>
      </w:r>
    </w:p>
    <w:p w:rsidR="00641FD8" w:rsidRPr="00A20A8B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УЧЕБНОЙ ДИСЦИПЛИНЫ</w:t>
      </w:r>
    </w:p>
    <w:p w:rsidR="00641FD8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641FD8" w:rsidRPr="00A20A8B" w:rsidRDefault="00641FD8" w:rsidP="006F4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7"/>
        <w:gridCol w:w="1276"/>
      </w:tblGrid>
      <w:tr w:rsidR="00641FD8" w:rsidRPr="00EE2799" w:rsidTr="003F7E56">
        <w:trPr>
          <w:trHeight w:val="460"/>
        </w:trPr>
        <w:tc>
          <w:tcPr>
            <w:tcW w:w="8897" w:type="dxa"/>
            <w:shd w:val="clear" w:color="auto" w:fill="auto"/>
          </w:tcPr>
          <w:p w:rsidR="00641FD8" w:rsidRPr="00EE2799" w:rsidRDefault="00641FD8" w:rsidP="003F7E56">
            <w:pPr>
              <w:jc w:val="center"/>
              <w:rPr>
                <w:sz w:val="28"/>
                <w:szCs w:val="28"/>
              </w:rPr>
            </w:pPr>
            <w:r w:rsidRPr="00EE279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276" w:type="dxa"/>
            <w:shd w:val="clear" w:color="auto" w:fill="auto"/>
          </w:tcPr>
          <w:p w:rsidR="00641FD8" w:rsidRPr="00EE2799" w:rsidRDefault="00641FD8" w:rsidP="003F7E56">
            <w:pPr>
              <w:jc w:val="center"/>
              <w:rPr>
                <w:i/>
                <w:iCs/>
                <w:sz w:val="28"/>
                <w:szCs w:val="28"/>
              </w:rPr>
            </w:pPr>
            <w:r w:rsidRPr="00EE2799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41FD8" w:rsidRPr="00EE2799" w:rsidTr="003F7E56">
        <w:trPr>
          <w:trHeight w:val="285"/>
        </w:trPr>
        <w:tc>
          <w:tcPr>
            <w:tcW w:w="8897" w:type="dxa"/>
            <w:shd w:val="clear" w:color="auto" w:fill="auto"/>
          </w:tcPr>
          <w:p w:rsidR="00641FD8" w:rsidRPr="00EE2799" w:rsidRDefault="00641FD8" w:rsidP="003F7E56">
            <w:pPr>
              <w:rPr>
                <w:b/>
                <w:sz w:val="28"/>
                <w:szCs w:val="28"/>
              </w:rPr>
            </w:pPr>
            <w:r w:rsidRPr="00EE279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276" w:type="dxa"/>
            <w:shd w:val="clear" w:color="auto" w:fill="auto"/>
          </w:tcPr>
          <w:p w:rsidR="00641FD8" w:rsidRPr="000F1D3A" w:rsidRDefault="00E16055" w:rsidP="000F1D3A">
            <w:pPr>
              <w:jc w:val="center"/>
              <w:rPr>
                <w:iCs/>
                <w:sz w:val="28"/>
                <w:szCs w:val="28"/>
              </w:rPr>
            </w:pPr>
            <w:r w:rsidRPr="000F1D3A">
              <w:rPr>
                <w:iCs/>
                <w:sz w:val="28"/>
                <w:szCs w:val="28"/>
              </w:rPr>
              <w:t>9</w:t>
            </w:r>
            <w:r w:rsidR="000F1D3A" w:rsidRPr="000F1D3A">
              <w:rPr>
                <w:iCs/>
                <w:sz w:val="28"/>
                <w:szCs w:val="28"/>
              </w:rPr>
              <w:t>4</w:t>
            </w:r>
          </w:p>
        </w:tc>
      </w:tr>
      <w:tr w:rsidR="00641FD8" w:rsidRPr="00EE2799" w:rsidTr="003F7E56">
        <w:tc>
          <w:tcPr>
            <w:tcW w:w="8897" w:type="dxa"/>
            <w:shd w:val="clear" w:color="auto" w:fill="auto"/>
          </w:tcPr>
          <w:p w:rsidR="00641FD8" w:rsidRPr="00EE2799" w:rsidRDefault="00641FD8" w:rsidP="003F7E56">
            <w:pPr>
              <w:rPr>
                <w:sz w:val="28"/>
                <w:szCs w:val="28"/>
              </w:rPr>
            </w:pPr>
            <w:r w:rsidRPr="00EE2799">
              <w:rPr>
                <w:b/>
                <w:sz w:val="28"/>
                <w:szCs w:val="28"/>
              </w:rPr>
              <w:t>Обязательная аудиторная учебная нагрузка (</w:t>
            </w:r>
            <w:r w:rsidRPr="00EE2799">
              <w:rPr>
                <w:sz w:val="28"/>
                <w:szCs w:val="28"/>
              </w:rPr>
              <w:t>всего</w:t>
            </w:r>
            <w:r w:rsidRPr="00EE2799">
              <w:rPr>
                <w:b/>
                <w:sz w:val="28"/>
                <w:szCs w:val="28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</w:tcPr>
          <w:p w:rsidR="00641FD8" w:rsidRPr="000F1D3A" w:rsidRDefault="000F1D3A" w:rsidP="003F7E56">
            <w:pPr>
              <w:jc w:val="center"/>
              <w:rPr>
                <w:iCs/>
                <w:sz w:val="28"/>
                <w:szCs w:val="28"/>
              </w:rPr>
            </w:pPr>
            <w:r w:rsidRPr="000F1D3A">
              <w:rPr>
                <w:iCs/>
                <w:sz w:val="28"/>
                <w:szCs w:val="28"/>
              </w:rPr>
              <w:t>60</w:t>
            </w:r>
          </w:p>
        </w:tc>
      </w:tr>
      <w:tr w:rsidR="00641FD8" w:rsidRPr="00EE2799" w:rsidTr="003F7E56">
        <w:tc>
          <w:tcPr>
            <w:tcW w:w="8897" w:type="dxa"/>
            <w:shd w:val="clear" w:color="auto" w:fill="auto"/>
          </w:tcPr>
          <w:p w:rsidR="00641FD8" w:rsidRPr="00EE2799" w:rsidRDefault="00641FD8" w:rsidP="003F7E56">
            <w:pPr>
              <w:rPr>
                <w:sz w:val="28"/>
                <w:szCs w:val="28"/>
              </w:rPr>
            </w:pPr>
            <w:r w:rsidRPr="00EE2799">
              <w:rPr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  <w:shd w:val="clear" w:color="auto" w:fill="auto"/>
          </w:tcPr>
          <w:p w:rsidR="00641FD8" w:rsidRPr="000F1D3A" w:rsidRDefault="00641FD8" w:rsidP="003F7E5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641FD8" w:rsidRPr="00EE2799" w:rsidTr="003F7E56">
        <w:tc>
          <w:tcPr>
            <w:tcW w:w="8897" w:type="dxa"/>
            <w:shd w:val="clear" w:color="auto" w:fill="auto"/>
          </w:tcPr>
          <w:p w:rsidR="00641FD8" w:rsidRPr="00EE2799" w:rsidRDefault="00641FD8" w:rsidP="003F7E56">
            <w:pPr>
              <w:rPr>
                <w:sz w:val="28"/>
                <w:szCs w:val="28"/>
              </w:rPr>
            </w:pPr>
            <w:r w:rsidRPr="00EE2799">
              <w:rPr>
                <w:sz w:val="28"/>
                <w:szCs w:val="28"/>
              </w:rPr>
              <w:t>Практические работы</w:t>
            </w:r>
          </w:p>
        </w:tc>
        <w:tc>
          <w:tcPr>
            <w:tcW w:w="1276" w:type="dxa"/>
            <w:shd w:val="clear" w:color="auto" w:fill="auto"/>
          </w:tcPr>
          <w:p w:rsidR="00641FD8" w:rsidRPr="000F1D3A" w:rsidRDefault="000F1D3A" w:rsidP="003F7E56">
            <w:pPr>
              <w:jc w:val="center"/>
              <w:rPr>
                <w:iCs/>
                <w:sz w:val="28"/>
                <w:szCs w:val="28"/>
              </w:rPr>
            </w:pPr>
            <w:r w:rsidRPr="000F1D3A">
              <w:rPr>
                <w:iCs/>
                <w:sz w:val="28"/>
                <w:szCs w:val="28"/>
              </w:rPr>
              <w:t>20</w:t>
            </w:r>
          </w:p>
        </w:tc>
      </w:tr>
      <w:tr w:rsidR="00641FD8" w:rsidRPr="00EE2799" w:rsidTr="003F7E56">
        <w:tc>
          <w:tcPr>
            <w:tcW w:w="8897" w:type="dxa"/>
            <w:shd w:val="clear" w:color="auto" w:fill="auto"/>
          </w:tcPr>
          <w:p w:rsidR="00641FD8" w:rsidRPr="00EE2799" w:rsidRDefault="00641FD8" w:rsidP="003F7E56">
            <w:pPr>
              <w:rPr>
                <w:b/>
                <w:sz w:val="28"/>
                <w:szCs w:val="28"/>
              </w:rPr>
            </w:pPr>
            <w:r w:rsidRPr="00EE279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276" w:type="dxa"/>
            <w:shd w:val="clear" w:color="auto" w:fill="auto"/>
          </w:tcPr>
          <w:p w:rsidR="00641FD8" w:rsidRPr="000F1D3A" w:rsidRDefault="00EE2799" w:rsidP="003F7E56">
            <w:pPr>
              <w:jc w:val="center"/>
              <w:rPr>
                <w:iCs/>
                <w:sz w:val="28"/>
                <w:szCs w:val="28"/>
              </w:rPr>
            </w:pPr>
            <w:r w:rsidRPr="000F1D3A">
              <w:rPr>
                <w:iCs/>
                <w:sz w:val="28"/>
                <w:szCs w:val="28"/>
              </w:rPr>
              <w:t>3</w:t>
            </w:r>
            <w:r w:rsidR="00E16055" w:rsidRPr="000F1D3A">
              <w:rPr>
                <w:iCs/>
                <w:sz w:val="28"/>
                <w:szCs w:val="28"/>
              </w:rPr>
              <w:t>4</w:t>
            </w:r>
          </w:p>
        </w:tc>
      </w:tr>
      <w:tr w:rsidR="00641FD8" w:rsidRPr="00EE2799" w:rsidTr="003F7E56">
        <w:tc>
          <w:tcPr>
            <w:tcW w:w="10173" w:type="dxa"/>
            <w:gridSpan w:val="2"/>
            <w:shd w:val="clear" w:color="auto" w:fill="auto"/>
          </w:tcPr>
          <w:p w:rsidR="00641FD8" w:rsidRPr="00EE2799" w:rsidRDefault="00641FD8" w:rsidP="003F7E56">
            <w:pPr>
              <w:rPr>
                <w:i/>
                <w:iCs/>
                <w:sz w:val="28"/>
                <w:szCs w:val="28"/>
              </w:rPr>
            </w:pPr>
            <w:r w:rsidRPr="00EE2799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EE2799">
              <w:rPr>
                <w:i/>
                <w:iCs/>
                <w:sz w:val="28"/>
                <w:szCs w:val="28"/>
              </w:rPr>
              <w:t xml:space="preserve">дифференцированного </w:t>
            </w:r>
            <w:r w:rsidRPr="00EE2799">
              <w:rPr>
                <w:i/>
                <w:iCs/>
                <w:sz w:val="28"/>
                <w:szCs w:val="28"/>
              </w:rPr>
              <w:t>зачета</w:t>
            </w:r>
          </w:p>
        </w:tc>
      </w:tr>
    </w:tbl>
    <w:p w:rsidR="00641FD8" w:rsidRPr="00A20A8B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641FD8" w:rsidRPr="00A20A8B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641FD8" w:rsidRPr="00A20A8B" w:rsidSect="006F4D07">
          <w:footerReference w:type="even" r:id="rId8"/>
          <w:footerReference w:type="default" r:id="rId9"/>
          <w:pgSz w:w="11906" w:h="16838"/>
          <w:pgMar w:top="851" w:right="851" w:bottom="851" w:left="1134" w:header="709" w:footer="709" w:gutter="0"/>
          <w:cols w:space="720"/>
        </w:sectPr>
      </w:pPr>
    </w:p>
    <w:p w:rsidR="003F7E56" w:rsidRDefault="00641FD8" w:rsidP="006F4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sz w:val="28"/>
          <w:szCs w:val="28"/>
        </w:rPr>
      </w:pPr>
      <w:r w:rsidRPr="00DC4319">
        <w:rPr>
          <w:b/>
          <w:sz w:val="28"/>
          <w:szCs w:val="28"/>
        </w:rPr>
        <w:lastRenderedPageBreak/>
        <w:t>2.2. Тематический план и содержание учебной д</w:t>
      </w:r>
      <w:r w:rsidR="004964FA">
        <w:rPr>
          <w:b/>
          <w:sz w:val="28"/>
          <w:szCs w:val="28"/>
        </w:rPr>
        <w:t xml:space="preserve">исциплины </w:t>
      </w:r>
    </w:p>
    <w:p w:rsidR="004964FA" w:rsidRPr="001605DF" w:rsidRDefault="003F7E56" w:rsidP="006F4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4964FA" w:rsidRPr="001605DF">
        <w:rPr>
          <w:b/>
          <w:sz w:val="28"/>
          <w:szCs w:val="28"/>
        </w:rPr>
        <w:t>Основы экономики организации и правового обеспечения профессиональной деятельности</w:t>
      </w:r>
      <w:r>
        <w:rPr>
          <w:b/>
          <w:sz w:val="28"/>
          <w:szCs w:val="28"/>
        </w:rPr>
        <w:t>»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43"/>
        <w:gridCol w:w="19"/>
        <w:gridCol w:w="19"/>
        <w:gridCol w:w="7"/>
        <w:gridCol w:w="11"/>
        <w:gridCol w:w="10195"/>
        <w:gridCol w:w="992"/>
        <w:gridCol w:w="1583"/>
      </w:tblGrid>
      <w:tr w:rsidR="00E16055" w:rsidRPr="00E16055" w:rsidTr="00CB5B67">
        <w:trPr>
          <w:trHeight w:val="20"/>
        </w:trPr>
        <w:tc>
          <w:tcPr>
            <w:tcW w:w="2372" w:type="dxa"/>
            <w:shd w:val="clear" w:color="auto" w:fill="auto"/>
          </w:tcPr>
          <w:p w:rsidR="003F7E56" w:rsidRPr="000F1D3A" w:rsidRDefault="003F7E56" w:rsidP="003C3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</w:rPr>
            </w:pPr>
            <w:r w:rsidRPr="000F1D3A">
              <w:rPr>
                <w:b/>
                <w:bCs/>
                <w:color w:val="000000" w:themeColor="text1"/>
              </w:rPr>
              <w:t>Наименование разделов и тем</w:t>
            </w:r>
          </w:p>
        </w:tc>
        <w:tc>
          <w:tcPr>
            <w:tcW w:w="10494" w:type="dxa"/>
            <w:gridSpan w:val="6"/>
            <w:shd w:val="clear" w:color="auto" w:fill="auto"/>
          </w:tcPr>
          <w:p w:rsidR="003F7E56" w:rsidRPr="000F1D3A" w:rsidRDefault="003F7E56" w:rsidP="003C3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</w:rPr>
            </w:pPr>
            <w:r w:rsidRPr="000F1D3A">
              <w:rPr>
                <w:b/>
                <w:bCs/>
                <w:color w:val="000000" w:themeColor="text1"/>
              </w:rPr>
              <w:t xml:space="preserve">Содержание учебного материала, лабораторные и практические работы, </w:t>
            </w:r>
          </w:p>
          <w:p w:rsidR="003F7E56" w:rsidRPr="000F1D3A" w:rsidRDefault="003F7E56" w:rsidP="003C3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</w:rPr>
            </w:pPr>
            <w:r w:rsidRPr="000F1D3A">
              <w:rPr>
                <w:b/>
                <w:bCs/>
                <w:color w:val="000000" w:themeColor="text1"/>
              </w:rPr>
              <w:t>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:rsidR="003F7E56" w:rsidRPr="000F1D3A" w:rsidRDefault="003F7E56" w:rsidP="003C3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</w:rPr>
            </w:pPr>
            <w:r w:rsidRPr="000F1D3A">
              <w:rPr>
                <w:b/>
                <w:bCs/>
                <w:color w:val="000000" w:themeColor="text1"/>
              </w:rPr>
              <w:t>Объем часов</w:t>
            </w:r>
          </w:p>
        </w:tc>
        <w:tc>
          <w:tcPr>
            <w:tcW w:w="1583" w:type="dxa"/>
            <w:shd w:val="clear" w:color="auto" w:fill="auto"/>
          </w:tcPr>
          <w:p w:rsidR="003F7E56" w:rsidRPr="000F1D3A" w:rsidRDefault="003F7E56" w:rsidP="003C3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</w:rPr>
            </w:pPr>
            <w:r w:rsidRPr="000F1D3A">
              <w:rPr>
                <w:b/>
                <w:bCs/>
                <w:color w:val="000000" w:themeColor="text1"/>
              </w:rPr>
              <w:t xml:space="preserve">Уровень </w:t>
            </w:r>
          </w:p>
          <w:p w:rsidR="003F7E56" w:rsidRPr="000F1D3A" w:rsidRDefault="003F7E56" w:rsidP="003C3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</w:rPr>
            </w:pPr>
            <w:r w:rsidRPr="000F1D3A">
              <w:rPr>
                <w:b/>
                <w:bCs/>
                <w:color w:val="000000" w:themeColor="text1"/>
              </w:rPr>
              <w:t>освоения</w:t>
            </w:r>
          </w:p>
        </w:tc>
      </w:tr>
      <w:tr w:rsidR="00B214E9" w:rsidRPr="00E16055" w:rsidTr="00CB5B67">
        <w:trPr>
          <w:trHeight w:val="91"/>
        </w:trPr>
        <w:tc>
          <w:tcPr>
            <w:tcW w:w="2372" w:type="dxa"/>
            <w:shd w:val="clear" w:color="auto" w:fill="auto"/>
          </w:tcPr>
          <w:p w:rsidR="00B214E9" w:rsidRPr="00CB5B67" w:rsidRDefault="00B214E9" w:rsidP="003C3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CB5B67">
              <w:rPr>
                <w:b/>
                <w:bCs/>
                <w:i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494" w:type="dxa"/>
            <w:gridSpan w:val="6"/>
            <w:shd w:val="clear" w:color="auto" w:fill="auto"/>
          </w:tcPr>
          <w:p w:rsidR="00B214E9" w:rsidRPr="00CB5B67" w:rsidRDefault="00B214E9" w:rsidP="003C3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CB5B67">
              <w:rPr>
                <w:b/>
                <w:bCs/>
                <w:i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214E9" w:rsidRPr="00CB5B67" w:rsidRDefault="00B214E9" w:rsidP="003C3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CB5B67">
              <w:rPr>
                <w:b/>
                <w:bCs/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83" w:type="dxa"/>
            <w:shd w:val="clear" w:color="auto" w:fill="auto"/>
          </w:tcPr>
          <w:p w:rsidR="00B214E9" w:rsidRPr="00CB5B67" w:rsidRDefault="00B214E9" w:rsidP="003C3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CB5B67">
              <w:rPr>
                <w:b/>
                <w:bCs/>
                <w:i/>
                <w:color w:val="000000" w:themeColor="text1"/>
                <w:sz w:val="22"/>
                <w:szCs w:val="22"/>
              </w:rPr>
              <w:t>4</w:t>
            </w:r>
          </w:p>
        </w:tc>
      </w:tr>
      <w:tr w:rsidR="000F1D3A" w:rsidRPr="00E16055" w:rsidTr="00CB5B67">
        <w:trPr>
          <w:trHeight w:val="253"/>
        </w:trPr>
        <w:tc>
          <w:tcPr>
            <w:tcW w:w="2372" w:type="dxa"/>
            <w:vMerge w:val="restart"/>
            <w:shd w:val="clear" w:color="auto" w:fill="auto"/>
          </w:tcPr>
          <w:p w:rsidR="000F1D3A" w:rsidRPr="00C279D0" w:rsidRDefault="000F1D3A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color w:val="000000" w:themeColor="text1"/>
                <w:sz w:val="22"/>
                <w:szCs w:val="22"/>
              </w:rPr>
            </w:pPr>
            <w:r w:rsidRPr="00C279D0">
              <w:rPr>
                <w:b/>
                <w:color w:val="000000" w:themeColor="text1"/>
                <w:sz w:val="22"/>
                <w:szCs w:val="22"/>
              </w:rPr>
              <w:t>Тема 1.</w:t>
            </w:r>
            <w:r w:rsidRPr="00C279D0">
              <w:rPr>
                <w:bCs/>
                <w:color w:val="000000" w:themeColor="text1"/>
                <w:sz w:val="22"/>
                <w:szCs w:val="22"/>
              </w:rPr>
              <w:t xml:space="preserve">Организация (предприятие) </w:t>
            </w:r>
            <w:r w:rsidRPr="00C279D0">
              <w:rPr>
                <w:color w:val="000000" w:themeColor="text1"/>
                <w:sz w:val="22"/>
                <w:szCs w:val="22"/>
              </w:rPr>
              <w:t>в условиях рынка</w:t>
            </w:r>
            <w:r w:rsidRPr="00C279D0">
              <w:rPr>
                <w:cap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0494" w:type="dxa"/>
            <w:gridSpan w:val="6"/>
            <w:shd w:val="clear" w:color="auto" w:fill="8DB3E2" w:themeFill="text2" w:themeFillTint="66"/>
          </w:tcPr>
          <w:p w:rsidR="000F1D3A" w:rsidRPr="000F1D3A" w:rsidRDefault="000F1D3A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00000" w:themeColor="text1"/>
              </w:rPr>
            </w:pPr>
            <w:r w:rsidRPr="000F1D3A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 w:themeFill="text2" w:themeFillTint="66"/>
            <w:vAlign w:val="center"/>
          </w:tcPr>
          <w:p w:rsidR="000F1D3A" w:rsidRPr="00CD2CB1" w:rsidRDefault="000F1D3A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</w:rPr>
            </w:pPr>
            <w:r w:rsidRPr="00CD2CB1">
              <w:rPr>
                <w:b/>
                <w:bCs/>
              </w:rPr>
              <w:t>4</w:t>
            </w:r>
          </w:p>
        </w:tc>
        <w:tc>
          <w:tcPr>
            <w:tcW w:w="1583" w:type="dxa"/>
            <w:shd w:val="clear" w:color="auto" w:fill="FFFFFF" w:themeFill="background1"/>
            <w:vAlign w:val="center"/>
          </w:tcPr>
          <w:p w:rsidR="000F1D3A" w:rsidRPr="000F1D3A" w:rsidRDefault="000F1D3A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  <w:color w:val="000000" w:themeColor="text1"/>
              </w:rPr>
            </w:pPr>
          </w:p>
        </w:tc>
      </w:tr>
      <w:tr w:rsidR="00037D00" w:rsidRPr="00E16055" w:rsidTr="00CB5B67">
        <w:trPr>
          <w:trHeight w:val="556"/>
        </w:trPr>
        <w:tc>
          <w:tcPr>
            <w:tcW w:w="2372" w:type="dxa"/>
            <w:vMerge/>
            <w:shd w:val="clear" w:color="auto" w:fill="auto"/>
          </w:tcPr>
          <w:p w:rsidR="00037D00" w:rsidRPr="00C279D0" w:rsidRDefault="00037D0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  <w:vAlign w:val="center"/>
          </w:tcPr>
          <w:p w:rsidR="00037D00" w:rsidRPr="000F1D3A" w:rsidRDefault="00037D0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037D00" w:rsidRPr="000F1D3A" w:rsidRDefault="00037D00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0F1D3A">
              <w:rPr>
                <w:color w:val="000000" w:themeColor="text1"/>
                <w:sz w:val="22"/>
                <w:szCs w:val="22"/>
              </w:rPr>
              <w:t>Структура народного хозяйства России. Сферы экономики. Отрасли экономики: понятие, роль и значение в системе рыночной экономики. Народнохозяйственные комплексы, их виды.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7D00" w:rsidRPr="000F1D3A" w:rsidRDefault="00037D0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037D00" w:rsidRPr="000F1D3A" w:rsidRDefault="00957E93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1,2</w:t>
            </w:r>
          </w:p>
        </w:tc>
      </w:tr>
      <w:tr w:rsidR="00037D00" w:rsidRPr="00E16055" w:rsidTr="00CB5B67">
        <w:trPr>
          <w:trHeight w:val="234"/>
        </w:trPr>
        <w:tc>
          <w:tcPr>
            <w:tcW w:w="2372" w:type="dxa"/>
            <w:vMerge/>
            <w:shd w:val="clear" w:color="auto" w:fill="auto"/>
          </w:tcPr>
          <w:p w:rsidR="00037D00" w:rsidRPr="00C279D0" w:rsidRDefault="00037D0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  <w:vAlign w:val="center"/>
          </w:tcPr>
          <w:p w:rsidR="00037D00" w:rsidRPr="000F1D3A" w:rsidRDefault="00037D0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037D00" w:rsidRPr="000F1D3A" w:rsidRDefault="00037D00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0F1D3A">
              <w:rPr>
                <w:iCs/>
                <w:color w:val="000000" w:themeColor="text1"/>
                <w:sz w:val="22"/>
                <w:szCs w:val="22"/>
              </w:rPr>
              <w:t>Организация (предприятие) как хозяйствующий субъект в рыночной экономике</w:t>
            </w:r>
          </w:p>
          <w:p w:rsidR="00037D00" w:rsidRPr="000F1D3A" w:rsidRDefault="00037D00" w:rsidP="00CD2CB1">
            <w:pPr>
              <w:pStyle w:val="Style110"/>
              <w:spacing w:line="240" w:lineRule="auto"/>
              <w:ind w:firstLine="7"/>
              <w:contextualSpacing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F1D3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Предпринимательская деятельность: сущность, признаки, виды. Организация (предприятие): понятие, цель деятельности, основные экономические характеристики. Организационно – правовые формы организаций. Объединения организаций.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7D00" w:rsidRPr="000F1D3A" w:rsidRDefault="00037D0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037D00" w:rsidRPr="000F1D3A" w:rsidRDefault="00957E93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1,2</w:t>
            </w:r>
          </w:p>
        </w:tc>
      </w:tr>
      <w:tr w:rsidR="00037D00" w:rsidRPr="00E16055" w:rsidTr="00CB5B67">
        <w:trPr>
          <w:trHeight w:val="123"/>
        </w:trPr>
        <w:tc>
          <w:tcPr>
            <w:tcW w:w="2372" w:type="dxa"/>
            <w:vMerge/>
            <w:shd w:val="clear" w:color="auto" w:fill="auto"/>
          </w:tcPr>
          <w:p w:rsidR="00037D00" w:rsidRPr="00C279D0" w:rsidRDefault="00037D0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494" w:type="dxa"/>
            <w:gridSpan w:val="6"/>
            <w:shd w:val="clear" w:color="auto" w:fill="D99594" w:themeFill="accent2" w:themeFillTint="99"/>
            <w:vAlign w:val="center"/>
          </w:tcPr>
          <w:p w:rsidR="00037D00" w:rsidRPr="000F1D3A" w:rsidRDefault="00037D00" w:rsidP="00CD2CB1">
            <w:pPr>
              <w:contextualSpacing/>
              <w:rPr>
                <w:b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color w:val="000000" w:themeColor="text1"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shd w:val="clear" w:color="auto" w:fill="D99594" w:themeFill="accent2" w:themeFillTint="99"/>
            <w:vAlign w:val="center"/>
          </w:tcPr>
          <w:p w:rsidR="00037D00" w:rsidRPr="00CD2CB1" w:rsidRDefault="00037D0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CD2CB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037D00" w:rsidRPr="000F1D3A" w:rsidRDefault="00037D0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D2CB1" w:rsidRPr="00E16055" w:rsidTr="00CB5B67">
        <w:trPr>
          <w:trHeight w:val="123"/>
        </w:trPr>
        <w:tc>
          <w:tcPr>
            <w:tcW w:w="2372" w:type="dxa"/>
            <w:vMerge/>
            <w:shd w:val="clear" w:color="auto" w:fill="auto"/>
          </w:tcPr>
          <w:p w:rsidR="00CD2CB1" w:rsidRPr="00C279D0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  <w:vAlign w:val="center"/>
          </w:tcPr>
          <w:p w:rsidR="00CD2CB1" w:rsidRPr="000F1D3A" w:rsidRDefault="00CD2CB1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06" w:type="dxa"/>
            <w:gridSpan w:val="2"/>
            <w:shd w:val="clear" w:color="auto" w:fill="auto"/>
            <w:vAlign w:val="center"/>
          </w:tcPr>
          <w:p w:rsidR="00CD2CB1" w:rsidRDefault="00CD2CB1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0F1D3A">
              <w:rPr>
                <w:color w:val="000000" w:themeColor="text1"/>
                <w:sz w:val="22"/>
                <w:szCs w:val="22"/>
              </w:rPr>
              <w:t xml:space="preserve">Определение формы и вида предпринимательской деятельности, организационно-правовой 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CD2CB1" w:rsidRPr="000F1D3A" w:rsidRDefault="00CD2CB1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0F1D3A">
              <w:rPr>
                <w:color w:val="000000" w:themeColor="text1"/>
                <w:sz w:val="22"/>
                <w:szCs w:val="22"/>
              </w:rPr>
              <w:t>формы предприятия.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2,3</w:t>
            </w:r>
          </w:p>
        </w:tc>
      </w:tr>
      <w:tr w:rsidR="00037D00" w:rsidRPr="00E16055" w:rsidTr="00CB5B67">
        <w:trPr>
          <w:trHeight w:val="266"/>
        </w:trPr>
        <w:tc>
          <w:tcPr>
            <w:tcW w:w="2372" w:type="dxa"/>
            <w:vMerge/>
            <w:shd w:val="clear" w:color="auto" w:fill="auto"/>
          </w:tcPr>
          <w:p w:rsidR="00037D00" w:rsidRPr="00C279D0" w:rsidRDefault="00037D0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494" w:type="dxa"/>
            <w:gridSpan w:val="6"/>
            <w:shd w:val="clear" w:color="auto" w:fill="9BBB59" w:themeFill="accent3"/>
            <w:vAlign w:val="center"/>
          </w:tcPr>
          <w:p w:rsidR="00037D00" w:rsidRPr="000F1D3A" w:rsidRDefault="00037D00" w:rsidP="00CD2CB1">
            <w:pPr>
              <w:contextualSpacing/>
              <w:rPr>
                <w:b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color w:val="000000" w:themeColor="text1"/>
                <w:sz w:val="22"/>
                <w:szCs w:val="22"/>
              </w:rPr>
              <w:t>Самостоятельная работа</w:t>
            </w:r>
            <w:r w:rsidR="000F1D3A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="00CD2CB1" w:rsidRPr="000F1D3A">
              <w:rPr>
                <w:b/>
                <w:color w:val="000000" w:themeColor="text1"/>
                <w:sz w:val="22"/>
                <w:szCs w:val="22"/>
              </w:rPr>
              <w:t>обучающихся:</w:t>
            </w:r>
          </w:p>
        </w:tc>
        <w:tc>
          <w:tcPr>
            <w:tcW w:w="992" w:type="dxa"/>
            <w:shd w:val="clear" w:color="auto" w:fill="9BBB59" w:themeFill="accent3"/>
            <w:vAlign w:val="center"/>
          </w:tcPr>
          <w:p w:rsidR="00037D00" w:rsidRPr="000F1D3A" w:rsidRDefault="00037D0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F1D3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037D00" w:rsidRPr="000F1D3A" w:rsidRDefault="00037D0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D2CB1" w:rsidRPr="00E16055" w:rsidTr="00CB5B67">
        <w:trPr>
          <w:trHeight w:val="195"/>
        </w:trPr>
        <w:tc>
          <w:tcPr>
            <w:tcW w:w="2372" w:type="dxa"/>
            <w:vMerge/>
            <w:shd w:val="clear" w:color="auto" w:fill="auto"/>
          </w:tcPr>
          <w:p w:rsidR="00CD2CB1" w:rsidRPr="00C279D0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FFFFFF" w:themeFill="background1"/>
            <w:vAlign w:val="center"/>
          </w:tcPr>
          <w:p w:rsidR="00CD2CB1" w:rsidRPr="000F1D3A" w:rsidRDefault="00CD2CB1" w:rsidP="00CD2CB1">
            <w:pPr>
              <w:contextualSpacing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32" w:type="dxa"/>
            <w:gridSpan w:val="4"/>
            <w:shd w:val="clear" w:color="auto" w:fill="FFFFFF" w:themeFill="background1"/>
            <w:vAlign w:val="center"/>
          </w:tcPr>
          <w:p w:rsidR="00CD2CB1" w:rsidRPr="000F1D3A" w:rsidRDefault="00CD2CB1" w:rsidP="00CD2CB1">
            <w:pPr>
              <w:contextualSpacing/>
              <w:rPr>
                <w:b/>
                <w:color w:val="000000" w:themeColor="text1"/>
                <w:sz w:val="22"/>
                <w:szCs w:val="22"/>
              </w:rPr>
            </w:pPr>
            <w:r w:rsidRPr="000F1D3A">
              <w:rPr>
                <w:color w:val="000000" w:themeColor="text1"/>
                <w:sz w:val="22"/>
                <w:szCs w:val="22"/>
              </w:rPr>
              <w:t>Проведение сравнительного анализа различных организационно-правовых форм предприятий.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3</w:t>
            </w:r>
          </w:p>
        </w:tc>
      </w:tr>
      <w:tr w:rsidR="00CD2CB1" w:rsidRPr="00E16055" w:rsidTr="00CB5B67">
        <w:trPr>
          <w:trHeight w:val="269"/>
        </w:trPr>
        <w:tc>
          <w:tcPr>
            <w:tcW w:w="2372" w:type="dxa"/>
            <w:vMerge/>
            <w:shd w:val="clear" w:color="auto" w:fill="auto"/>
          </w:tcPr>
          <w:p w:rsidR="00CD2CB1" w:rsidRPr="00C279D0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FFFFFF" w:themeFill="background1"/>
            <w:vAlign w:val="center"/>
          </w:tcPr>
          <w:p w:rsidR="00CD2CB1" w:rsidRPr="000F1D3A" w:rsidRDefault="00CD2CB1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32" w:type="dxa"/>
            <w:gridSpan w:val="4"/>
            <w:shd w:val="clear" w:color="auto" w:fill="FFFFFF" w:themeFill="background1"/>
            <w:vAlign w:val="center"/>
          </w:tcPr>
          <w:p w:rsidR="00CD2CB1" w:rsidRPr="000F1D3A" w:rsidRDefault="00CD2CB1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0F1D3A">
              <w:rPr>
                <w:color w:val="000000" w:themeColor="text1"/>
                <w:sz w:val="22"/>
                <w:szCs w:val="22"/>
              </w:rPr>
              <w:t>Составить сравнительную таблицу предпринимательской деятельности и её особенностей.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3</w:t>
            </w:r>
          </w:p>
        </w:tc>
      </w:tr>
      <w:tr w:rsidR="000F1D3A" w:rsidRPr="00E16055" w:rsidTr="00CB5B67">
        <w:trPr>
          <w:trHeight w:val="131"/>
        </w:trPr>
        <w:tc>
          <w:tcPr>
            <w:tcW w:w="2372" w:type="dxa"/>
            <w:vMerge w:val="restart"/>
            <w:shd w:val="clear" w:color="auto" w:fill="auto"/>
          </w:tcPr>
          <w:p w:rsidR="000F1D3A" w:rsidRPr="00C279D0" w:rsidRDefault="000F1D3A" w:rsidP="00CD2CB1">
            <w:pPr>
              <w:pStyle w:val="a7"/>
              <w:spacing w:after="0"/>
              <w:ind w:left="0"/>
              <w:contextualSpacing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279D0">
              <w:rPr>
                <w:b/>
                <w:bCs/>
                <w:color w:val="000000" w:themeColor="text1"/>
                <w:sz w:val="22"/>
                <w:szCs w:val="22"/>
              </w:rPr>
              <w:t>Тема 2.</w:t>
            </w:r>
            <w:r w:rsidRPr="00C279D0">
              <w:rPr>
                <w:color w:val="000000" w:themeColor="text1"/>
                <w:sz w:val="22"/>
                <w:szCs w:val="22"/>
              </w:rPr>
              <w:t>Организация производства на предприятии</w:t>
            </w:r>
          </w:p>
        </w:tc>
        <w:tc>
          <w:tcPr>
            <w:tcW w:w="10494" w:type="dxa"/>
            <w:gridSpan w:val="6"/>
            <w:shd w:val="clear" w:color="auto" w:fill="8DB3E2" w:themeFill="text2" w:themeFillTint="66"/>
          </w:tcPr>
          <w:p w:rsidR="000F1D3A" w:rsidRPr="000F1D3A" w:rsidRDefault="000F1D3A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bCs/>
                <w:color w:val="000000" w:themeColor="text1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 w:themeFill="text2" w:themeFillTint="66"/>
            <w:vAlign w:val="center"/>
          </w:tcPr>
          <w:p w:rsidR="000F1D3A" w:rsidRPr="000F1D3A" w:rsidRDefault="000F1D3A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F1D3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0F1D3A" w:rsidRPr="000F1D3A" w:rsidRDefault="000F1D3A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165BD1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165BD1" w:rsidRPr="00C279D0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</w:tcPr>
          <w:p w:rsidR="00165BD1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165BD1" w:rsidRPr="000F1D3A" w:rsidRDefault="00165BD1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0F1D3A">
              <w:rPr>
                <w:color w:val="000000" w:themeColor="text1"/>
                <w:sz w:val="22"/>
                <w:szCs w:val="22"/>
              </w:rPr>
              <w:t>Организация производства, её формы. Типы производства.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5BD1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165BD1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1,2</w:t>
            </w:r>
          </w:p>
        </w:tc>
      </w:tr>
      <w:tr w:rsidR="00165BD1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165BD1" w:rsidRPr="00C279D0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</w:tcPr>
          <w:p w:rsidR="00165BD1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165BD1" w:rsidRPr="000F1D3A" w:rsidRDefault="00165BD1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0F1D3A">
              <w:rPr>
                <w:color w:val="000000" w:themeColor="text1"/>
                <w:sz w:val="22"/>
                <w:szCs w:val="22"/>
              </w:rPr>
              <w:t>Производственная структура организации, ее элементы. Организационная структура организации, её типы. Типы и формы организации производства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5BD1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165BD1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1,2</w:t>
            </w:r>
          </w:p>
        </w:tc>
      </w:tr>
      <w:tr w:rsidR="00165BD1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165BD1" w:rsidRPr="00C279D0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494" w:type="dxa"/>
            <w:gridSpan w:val="6"/>
            <w:shd w:val="clear" w:color="auto" w:fill="D99594" w:themeFill="accent2" w:themeFillTint="99"/>
          </w:tcPr>
          <w:p w:rsidR="00165BD1" w:rsidRPr="000F1D3A" w:rsidRDefault="00165BD1" w:rsidP="00CD2CB1">
            <w:pPr>
              <w:contextualSpacing/>
              <w:rPr>
                <w:b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color w:val="000000" w:themeColor="text1"/>
                <w:sz w:val="22"/>
                <w:szCs w:val="22"/>
              </w:rPr>
              <w:t>Практические работы</w:t>
            </w:r>
          </w:p>
        </w:tc>
        <w:tc>
          <w:tcPr>
            <w:tcW w:w="992" w:type="dxa"/>
            <w:shd w:val="clear" w:color="auto" w:fill="D99594" w:themeFill="accent2" w:themeFillTint="99"/>
            <w:vAlign w:val="center"/>
          </w:tcPr>
          <w:p w:rsidR="00165BD1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F1D3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165BD1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D2CB1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CD2CB1" w:rsidRPr="00C279D0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FFFFFF" w:themeFill="background1"/>
          </w:tcPr>
          <w:p w:rsidR="00CD2CB1" w:rsidRPr="000F1D3A" w:rsidRDefault="00CD2CB1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32" w:type="dxa"/>
            <w:gridSpan w:val="4"/>
            <w:shd w:val="clear" w:color="auto" w:fill="FFFFFF" w:themeFill="background1"/>
          </w:tcPr>
          <w:p w:rsidR="00CD2CB1" w:rsidRDefault="00CD2CB1" w:rsidP="00CD2CB1">
            <w:pPr>
              <w:ind w:left="23"/>
              <w:contextualSpacing/>
              <w:rPr>
                <w:color w:val="000000" w:themeColor="text1"/>
                <w:sz w:val="22"/>
                <w:szCs w:val="22"/>
              </w:rPr>
            </w:pPr>
            <w:r w:rsidRPr="000F1D3A">
              <w:rPr>
                <w:color w:val="000000" w:themeColor="text1"/>
                <w:sz w:val="22"/>
                <w:szCs w:val="22"/>
              </w:rPr>
              <w:t xml:space="preserve">Построение схемы производственной и организационной структуры организации, определение </w:t>
            </w:r>
          </w:p>
          <w:p w:rsidR="00CD2CB1" w:rsidRPr="000F1D3A" w:rsidRDefault="00CD2CB1" w:rsidP="00CD2CB1">
            <w:pPr>
              <w:ind w:left="23"/>
              <w:contextualSpacing/>
              <w:rPr>
                <w:color w:val="000000" w:themeColor="text1"/>
                <w:sz w:val="22"/>
                <w:szCs w:val="22"/>
              </w:rPr>
            </w:pPr>
            <w:r w:rsidRPr="000F1D3A">
              <w:rPr>
                <w:color w:val="000000" w:themeColor="text1"/>
                <w:sz w:val="22"/>
                <w:szCs w:val="22"/>
              </w:rPr>
              <w:t>типа производства и формы организации производства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2,3</w:t>
            </w:r>
          </w:p>
        </w:tc>
      </w:tr>
      <w:tr w:rsidR="00165BD1" w:rsidRPr="00E16055" w:rsidTr="00CB5B67">
        <w:trPr>
          <w:trHeight w:val="121"/>
        </w:trPr>
        <w:tc>
          <w:tcPr>
            <w:tcW w:w="2372" w:type="dxa"/>
            <w:vMerge/>
            <w:shd w:val="clear" w:color="auto" w:fill="auto"/>
          </w:tcPr>
          <w:p w:rsidR="00165BD1" w:rsidRPr="00C279D0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494" w:type="dxa"/>
            <w:gridSpan w:val="6"/>
            <w:shd w:val="clear" w:color="auto" w:fill="9BBB59" w:themeFill="accent3"/>
          </w:tcPr>
          <w:p w:rsidR="00165BD1" w:rsidRPr="000F1D3A" w:rsidRDefault="00165BD1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color w:val="000000" w:themeColor="text1"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992" w:type="dxa"/>
            <w:shd w:val="clear" w:color="auto" w:fill="9BBB59" w:themeFill="accent3"/>
            <w:vAlign w:val="center"/>
          </w:tcPr>
          <w:p w:rsidR="00165BD1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F1D3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165BD1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D2CB1" w:rsidRPr="00E16055" w:rsidTr="00CB5B67">
        <w:trPr>
          <w:trHeight w:val="337"/>
        </w:trPr>
        <w:tc>
          <w:tcPr>
            <w:tcW w:w="2372" w:type="dxa"/>
            <w:vMerge/>
            <w:shd w:val="clear" w:color="auto" w:fill="auto"/>
          </w:tcPr>
          <w:p w:rsidR="00CD2CB1" w:rsidRPr="00C279D0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FFFFFF" w:themeFill="background1"/>
          </w:tcPr>
          <w:p w:rsidR="00CD2CB1" w:rsidRPr="00CD2CB1" w:rsidRDefault="00CD2CB1" w:rsidP="00CD2CB1">
            <w:pPr>
              <w:contextualSpacing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06" w:type="dxa"/>
            <w:gridSpan w:val="2"/>
            <w:shd w:val="clear" w:color="auto" w:fill="FFFFFF" w:themeFill="background1"/>
          </w:tcPr>
          <w:p w:rsidR="00CD2CB1" w:rsidRPr="00CD2CB1" w:rsidRDefault="00CD2CB1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</w:t>
            </w:r>
            <w:r w:rsidRPr="00CD2CB1">
              <w:rPr>
                <w:color w:val="000000" w:themeColor="text1"/>
                <w:sz w:val="22"/>
                <w:szCs w:val="22"/>
              </w:rPr>
              <w:t>оставление схем организационной структуры организации основных типов по конкретному зад</w:t>
            </w:r>
            <w:r>
              <w:rPr>
                <w:color w:val="000000" w:themeColor="text1"/>
                <w:sz w:val="22"/>
                <w:szCs w:val="22"/>
              </w:rPr>
              <w:t>анию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3</w:t>
            </w:r>
          </w:p>
        </w:tc>
      </w:tr>
      <w:tr w:rsidR="00CD2CB1" w:rsidRPr="00E16055" w:rsidTr="00CB5B67">
        <w:trPr>
          <w:trHeight w:val="297"/>
        </w:trPr>
        <w:tc>
          <w:tcPr>
            <w:tcW w:w="2372" w:type="dxa"/>
            <w:vMerge w:val="restart"/>
            <w:shd w:val="clear" w:color="auto" w:fill="auto"/>
          </w:tcPr>
          <w:p w:rsidR="00CD2CB1" w:rsidRPr="00C279D0" w:rsidRDefault="00CD2CB1" w:rsidP="00CD2CB1">
            <w:pPr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C279D0">
              <w:rPr>
                <w:b/>
                <w:bCs/>
                <w:color w:val="000000" w:themeColor="text1"/>
                <w:sz w:val="22"/>
                <w:szCs w:val="22"/>
              </w:rPr>
              <w:t>Тема 3.</w:t>
            </w:r>
            <w:r w:rsidRPr="00C279D0">
              <w:rPr>
                <w:bCs/>
                <w:color w:val="000000" w:themeColor="text1"/>
                <w:sz w:val="22"/>
                <w:szCs w:val="22"/>
              </w:rPr>
              <w:t>Ресурсы организации</w:t>
            </w:r>
          </w:p>
        </w:tc>
        <w:tc>
          <w:tcPr>
            <w:tcW w:w="10494" w:type="dxa"/>
            <w:gridSpan w:val="6"/>
            <w:shd w:val="clear" w:color="auto" w:fill="8DB3E2" w:themeFill="text2" w:themeFillTint="66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bCs/>
                <w:color w:val="000000" w:themeColor="text1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 w:themeFill="text2" w:themeFillTint="66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83" w:type="dxa"/>
            <w:shd w:val="clear" w:color="auto" w:fill="FFFFFF" w:themeFill="background1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8B680B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8B680B" w:rsidRPr="00C279D0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</w:tcPr>
          <w:p w:rsidR="008B680B" w:rsidRPr="000F1D3A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8B680B" w:rsidRPr="000F1D3A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Понятие основного капитала, его состав. Классификация основных фондов. Показатели эффективности использования основного капитала.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680B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FFFFFF" w:themeFill="background1"/>
            <w:vAlign w:val="center"/>
          </w:tcPr>
          <w:p w:rsidR="008B680B" w:rsidRPr="000F1D3A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1,2</w:t>
            </w:r>
          </w:p>
        </w:tc>
      </w:tr>
      <w:tr w:rsidR="008B680B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8B680B" w:rsidRPr="00C279D0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</w:tcPr>
          <w:p w:rsidR="008B680B" w:rsidRPr="000F1D3A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8B680B" w:rsidRPr="000F1D3A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Понятие оборотного капитала, его структура.  Кругооборот оборотных фондов. Показатели эффективности использования оборотного капитала.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680B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FFFFFF" w:themeFill="background1"/>
            <w:vAlign w:val="center"/>
          </w:tcPr>
          <w:p w:rsidR="008B680B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</w:t>
            </w:r>
            <w:r w:rsidR="008B680B" w:rsidRPr="000F1D3A">
              <w:rPr>
                <w:bCs/>
                <w:sz w:val="22"/>
                <w:szCs w:val="22"/>
              </w:rPr>
              <w:t>2</w:t>
            </w:r>
          </w:p>
        </w:tc>
      </w:tr>
      <w:tr w:rsidR="008B680B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8B680B" w:rsidRPr="00C279D0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</w:tcPr>
          <w:p w:rsidR="008B680B" w:rsidRPr="000F1D3A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8B680B" w:rsidRPr="000F1D3A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Трудовые  ресурсы организации, их состав. Понятие производительности труда. Основные системы и формы оплаты труда в организации.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680B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FFFFFF" w:themeFill="background1"/>
            <w:vAlign w:val="center"/>
          </w:tcPr>
          <w:p w:rsidR="008B680B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</w:t>
            </w:r>
            <w:r w:rsidR="008B680B" w:rsidRPr="000F1D3A">
              <w:rPr>
                <w:bCs/>
                <w:sz w:val="22"/>
                <w:szCs w:val="22"/>
              </w:rPr>
              <w:t>2</w:t>
            </w:r>
          </w:p>
        </w:tc>
      </w:tr>
      <w:tr w:rsidR="008B680B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8B680B" w:rsidRPr="00C279D0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</w:tcPr>
          <w:p w:rsidR="008B680B" w:rsidRPr="000F1D3A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8B680B" w:rsidRPr="000F1D3A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Учет численности работников и использования рабочего времени. Порядок оформления табеля учета рабочего времени. Учет заработной платы. Значение системы первичного учета для эффективной организации оплаты труда.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680B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FFFFFF" w:themeFill="background1"/>
            <w:vAlign w:val="center"/>
          </w:tcPr>
          <w:p w:rsidR="008B680B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</w:t>
            </w:r>
            <w:r w:rsidR="008B680B" w:rsidRPr="000F1D3A">
              <w:rPr>
                <w:bCs/>
                <w:sz w:val="22"/>
                <w:szCs w:val="22"/>
              </w:rPr>
              <w:t>2</w:t>
            </w:r>
          </w:p>
        </w:tc>
      </w:tr>
      <w:tr w:rsidR="008B680B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8B680B" w:rsidRPr="00C279D0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</w:tcPr>
          <w:p w:rsidR="008B680B" w:rsidRPr="000F1D3A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8B680B" w:rsidRPr="000F1D3A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Финансовые ресурсы организации. Источники финансовых ресурсов.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680B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FFFFFF" w:themeFill="background1"/>
            <w:vAlign w:val="center"/>
          </w:tcPr>
          <w:p w:rsidR="008B680B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</w:t>
            </w:r>
            <w:r w:rsidR="008B680B" w:rsidRPr="000F1D3A">
              <w:rPr>
                <w:bCs/>
                <w:sz w:val="22"/>
                <w:szCs w:val="22"/>
              </w:rPr>
              <w:t>2</w:t>
            </w:r>
          </w:p>
        </w:tc>
      </w:tr>
      <w:tr w:rsidR="008B680B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8B680B" w:rsidRPr="00C279D0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494" w:type="dxa"/>
            <w:gridSpan w:val="6"/>
            <w:shd w:val="clear" w:color="auto" w:fill="D99594" w:themeFill="accent2" w:themeFillTint="99"/>
          </w:tcPr>
          <w:p w:rsidR="008B680B" w:rsidRPr="000F1D3A" w:rsidRDefault="008B680B" w:rsidP="00CD2CB1">
            <w:pPr>
              <w:contextualSpacing/>
              <w:rPr>
                <w:b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color w:val="000000" w:themeColor="text1"/>
                <w:sz w:val="22"/>
                <w:szCs w:val="22"/>
              </w:rPr>
              <w:t>Практические работы</w:t>
            </w:r>
          </w:p>
        </w:tc>
        <w:tc>
          <w:tcPr>
            <w:tcW w:w="992" w:type="dxa"/>
            <w:shd w:val="clear" w:color="auto" w:fill="D99594" w:themeFill="accent2" w:themeFillTint="99"/>
            <w:vAlign w:val="center"/>
          </w:tcPr>
          <w:p w:rsidR="008B680B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8B680B" w:rsidRPr="000F1D3A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D2CB1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CD2CB1" w:rsidRPr="00C279D0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FFFFFF" w:themeFill="background1"/>
          </w:tcPr>
          <w:p w:rsidR="00CD2CB1" w:rsidRPr="000F1D3A" w:rsidRDefault="00CD2CB1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06" w:type="dxa"/>
            <w:gridSpan w:val="2"/>
            <w:shd w:val="clear" w:color="auto" w:fill="FFFFFF" w:themeFill="background1"/>
          </w:tcPr>
          <w:p w:rsidR="00CD2CB1" w:rsidRPr="000F1D3A" w:rsidRDefault="00CD2CB1" w:rsidP="000C78ED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0F1D3A">
              <w:rPr>
                <w:color w:val="000000" w:themeColor="text1"/>
                <w:sz w:val="22"/>
                <w:szCs w:val="22"/>
              </w:rPr>
              <w:t>Расчет показателей эффективности использования основного  и оборотного капитала.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1,2</w:t>
            </w:r>
          </w:p>
        </w:tc>
      </w:tr>
      <w:tr w:rsidR="00C279D0" w:rsidRPr="00E16055" w:rsidTr="00CB5B67">
        <w:trPr>
          <w:trHeight w:val="243"/>
        </w:trPr>
        <w:tc>
          <w:tcPr>
            <w:tcW w:w="2372" w:type="dxa"/>
            <w:vMerge/>
            <w:shd w:val="clear" w:color="auto" w:fill="auto"/>
          </w:tcPr>
          <w:p w:rsidR="00C279D0" w:rsidRPr="00C279D0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FFFFFF" w:themeFill="background1"/>
          </w:tcPr>
          <w:p w:rsidR="00C279D0" w:rsidRPr="000F1D3A" w:rsidRDefault="00C279D0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06" w:type="dxa"/>
            <w:gridSpan w:val="2"/>
            <w:shd w:val="clear" w:color="auto" w:fill="FFFFFF" w:themeFill="background1"/>
          </w:tcPr>
          <w:p w:rsidR="00C279D0" w:rsidRPr="000F1D3A" w:rsidRDefault="00C279D0" w:rsidP="000C78ED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Р</w:t>
            </w:r>
            <w:r w:rsidRPr="000F1D3A">
              <w:rPr>
                <w:color w:val="000000" w:themeColor="text1"/>
                <w:sz w:val="22"/>
                <w:szCs w:val="22"/>
              </w:rPr>
              <w:t>асчет производительности труда.</w:t>
            </w:r>
            <w:r w:rsidR="00CB5B67" w:rsidRPr="000F1D3A">
              <w:rPr>
                <w:bCs/>
                <w:color w:val="000000" w:themeColor="text1"/>
                <w:sz w:val="22"/>
                <w:szCs w:val="22"/>
              </w:rPr>
              <w:t xml:space="preserve"> Расчет</w:t>
            </w:r>
            <w:r w:rsidR="00CB5B67" w:rsidRPr="000F1D3A">
              <w:rPr>
                <w:color w:val="000000" w:themeColor="text1"/>
                <w:sz w:val="22"/>
                <w:szCs w:val="22"/>
              </w:rPr>
              <w:t xml:space="preserve"> заработной платы по основным формам оплаты труда.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279D0" w:rsidRPr="000F1D3A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279D0" w:rsidRPr="000F1D3A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1,2</w:t>
            </w:r>
          </w:p>
        </w:tc>
      </w:tr>
      <w:tr w:rsidR="008B680B" w:rsidRPr="00E16055" w:rsidTr="00CB5B67">
        <w:trPr>
          <w:trHeight w:val="300"/>
        </w:trPr>
        <w:tc>
          <w:tcPr>
            <w:tcW w:w="2372" w:type="dxa"/>
            <w:vMerge/>
            <w:shd w:val="clear" w:color="auto" w:fill="auto"/>
          </w:tcPr>
          <w:p w:rsidR="008B680B" w:rsidRPr="00C279D0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494" w:type="dxa"/>
            <w:gridSpan w:val="6"/>
            <w:shd w:val="clear" w:color="auto" w:fill="9BBB59" w:themeFill="accent3"/>
          </w:tcPr>
          <w:p w:rsidR="008B680B" w:rsidRPr="000F1D3A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bCs/>
                <w:color w:val="000000" w:themeColor="text1"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992" w:type="dxa"/>
            <w:shd w:val="clear" w:color="auto" w:fill="9BBB59" w:themeFill="accent3"/>
            <w:vAlign w:val="center"/>
          </w:tcPr>
          <w:p w:rsidR="008B680B" w:rsidRPr="000F1D3A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F1D3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8B680B" w:rsidRPr="000F1D3A" w:rsidRDefault="008B680B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D2CB1" w:rsidRPr="00E16055" w:rsidTr="00CB5B67">
        <w:trPr>
          <w:trHeight w:val="300"/>
        </w:trPr>
        <w:tc>
          <w:tcPr>
            <w:tcW w:w="2372" w:type="dxa"/>
            <w:vMerge/>
            <w:shd w:val="clear" w:color="auto" w:fill="auto"/>
          </w:tcPr>
          <w:p w:rsidR="00CD2CB1" w:rsidRPr="00C279D0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FFFFFF" w:themeFill="background1"/>
          </w:tcPr>
          <w:p w:rsidR="00CD2CB1" w:rsidRPr="000F1D3A" w:rsidRDefault="00CD2CB1" w:rsidP="00CD2CB1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06" w:type="dxa"/>
            <w:gridSpan w:val="2"/>
            <w:shd w:val="clear" w:color="auto" w:fill="FFFFFF" w:themeFill="background1"/>
          </w:tcPr>
          <w:p w:rsidR="00CD2CB1" w:rsidRPr="00CD2CB1" w:rsidRDefault="000C78ED" w:rsidP="000C7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Р</w:t>
            </w:r>
            <w:r w:rsidR="00CD2CB1" w:rsidRPr="00CD2CB1">
              <w:rPr>
                <w:bCs/>
                <w:color w:val="000000" w:themeColor="text1"/>
                <w:sz w:val="22"/>
                <w:szCs w:val="22"/>
              </w:rPr>
              <w:t>ешение задач по расчету процентов по кредитам,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3</w:t>
            </w:r>
          </w:p>
        </w:tc>
      </w:tr>
      <w:tr w:rsidR="00CD2CB1" w:rsidRPr="00E16055" w:rsidTr="00CB5B67">
        <w:trPr>
          <w:trHeight w:val="300"/>
        </w:trPr>
        <w:tc>
          <w:tcPr>
            <w:tcW w:w="2372" w:type="dxa"/>
            <w:vMerge/>
            <w:shd w:val="clear" w:color="auto" w:fill="auto"/>
          </w:tcPr>
          <w:p w:rsidR="00CD2CB1" w:rsidRPr="00C279D0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FFFFFF" w:themeFill="background1"/>
          </w:tcPr>
          <w:p w:rsidR="00CD2CB1" w:rsidRDefault="00CD2CB1" w:rsidP="00CD2CB1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</w:p>
          <w:p w:rsidR="00CD2CB1" w:rsidRPr="000F1D3A" w:rsidRDefault="00CD2CB1" w:rsidP="00CD2CB1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6" w:type="dxa"/>
            <w:gridSpan w:val="2"/>
            <w:shd w:val="clear" w:color="auto" w:fill="FFFFFF" w:themeFill="background1"/>
          </w:tcPr>
          <w:p w:rsidR="00CD2CB1" w:rsidRPr="003C3987" w:rsidRDefault="000C78ED" w:rsidP="003C3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2"/>
                <w:szCs w:val="22"/>
              </w:rPr>
            </w:pPr>
            <w:r w:rsidRPr="000C78ED">
              <w:rPr>
                <w:bCs/>
                <w:color w:val="000000" w:themeColor="text1"/>
                <w:sz w:val="22"/>
                <w:szCs w:val="22"/>
              </w:rPr>
              <w:t>С</w:t>
            </w:r>
            <w:r w:rsidR="00CD2CB1" w:rsidRPr="000C78ED">
              <w:rPr>
                <w:bCs/>
                <w:color w:val="000000" w:themeColor="text1"/>
                <w:sz w:val="22"/>
                <w:szCs w:val="22"/>
              </w:rPr>
              <w:t>амостоятельное изучение ТК РФ, решение задач по расчету производительности труда и зара</w:t>
            </w:r>
            <w:r w:rsidR="003C3987">
              <w:rPr>
                <w:bCs/>
                <w:color w:val="000000" w:themeColor="text1"/>
                <w:sz w:val="22"/>
                <w:szCs w:val="22"/>
              </w:rPr>
              <w:t xml:space="preserve">ботной </w:t>
            </w:r>
            <w:r w:rsidR="00CD2CB1" w:rsidRPr="000F1D3A">
              <w:rPr>
                <w:bCs/>
                <w:color w:val="000000" w:themeColor="text1"/>
                <w:sz w:val="22"/>
                <w:szCs w:val="22"/>
              </w:rPr>
              <w:t>платы работников организации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3</w:t>
            </w:r>
          </w:p>
        </w:tc>
      </w:tr>
      <w:tr w:rsidR="00CD2CB1" w:rsidRPr="00E16055" w:rsidTr="00CB5B67">
        <w:trPr>
          <w:trHeight w:val="300"/>
        </w:trPr>
        <w:tc>
          <w:tcPr>
            <w:tcW w:w="2372" w:type="dxa"/>
            <w:vMerge/>
            <w:shd w:val="clear" w:color="auto" w:fill="auto"/>
          </w:tcPr>
          <w:p w:rsidR="00CD2CB1" w:rsidRPr="00C279D0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FFFFFF" w:themeFill="background1"/>
          </w:tcPr>
          <w:p w:rsidR="00CD2CB1" w:rsidRDefault="00CD2CB1" w:rsidP="00CD2CB1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3</w:t>
            </w:r>
          </w:p>
          <w:p w:rsidR="00CD2CB1" w:rsidRPr="000F1D3A" w:rsidRDefault="00CD2CB1" w:rsidP="00CD2CB1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6" w:type="dxa"/>
            <w:gridSpan w:val="2"/>
            <w:shd w:val="clear" w:color="auto" w:fill="FFFFFF" w:themeFill="background1"/>
          </w:tcPr>
          <w:p w:rsidR="00CD2CB1" w:rsidRPr="003C3987" w:rsidRDefault="003C3987" w:rsidP="003C39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2"/>
                <w:szCs w:val="22"/>
              </w:rPr>
            </w:pPr>
            <w:r w:rsidRPr="003C3987">
              <w:rPr>
                <w:bCs/>
                <w:color w:val="000000" w:themeColor="text1"/>
                <w:sz w:val="22"/>
                <w:szCs w:val="22"/>
              </w:rPr>
              <w:t>С</w:t>
            </w:r>
            <w:r w:rsidR="00CD2CB1" w:rsidRPr="003C3987">
              <w:rPr>
                <w:bCs/>
                <w:color w:val="000000" w:themeColor="text1"/>
                <w:sz w:val="22"/>
                <w:szCs w:val="22"/>
              </w:rPr>
              <w:t>амостоятельное оформление первичных д</w:t>
            </w:r>
            <w:r w:rsidRPr="003C3987">
              <w:rPr>
                <w:bCs/>
                <w:color w:val="000000" w:themeColor="text1"/>
                <w:sz w:val="22"/>
                <w:szCs w:val="22"/>
              </w:rPr>
              <w:t>окументов по учету рабочего вре</w:t>
            </w:r>
            <w:r w:rsidR="00CD2CB1" w:rsidRPr="003C3987">
              <w:rPr>
                <w:bCs/>
                <w:color w:val="000000" w:themeColor="text1"/>
                <w:sz w:val="22"/>
                <w:szCs w:val="22"/>
              </w:rPr>
              <w:t>мени, выработки, за</w:t>
            </w:r>
          </w:p>
          <w:p w:rsidR="00CD2CB1" w:rsidRPr="000F1D3A" w:rsidRDefault="00CD2CB1" w:rsidP="003C398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работной платы</w:t>
            </w:r>
            <w:r w:rsidRPr="000F1D3A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D2CB1" w:rsidRPr="000F1D3A" w:rsidRDefault="00CD2CB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3</w:t>
            </w:r>
          </w:p>
        </w:tc>
      </w:tr>
      <w:tr w:rsidR="003C3987" w:rsidRPr="00E16055" w:rsidTr="00CB5B67">
        <w:trPr>
          <w:trHeight w:val="147"/>
        </w:trPr>
        <w:tc>
          <w:tcPr>
            <w:tcW w:w="2372" w:type="dxa"/>
            <w:vMerge w:val="restart"/>
            <w:shd w:val="clear" w:color="auto" w:fill="auto"/>
          </w:tcPr>
          <w:p w:rsidR="003C3987" w:rsidRPr="00C279D0" w:rsidRDefault="003C3987" w:rsidP="00CB5B67">
            <w:pPr>
              <w:contextualSpacing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279D0">
              <w:rPr>
                <w:b/>
                <w:bCs/>
                <w:color w:val="000000" w:themeColor="text1"/>
                <w:sz w:val="22"/>
                <w:szCs w:val="22"/>
              </w:rPr>
              <w:t>Тема 3.</w:t>
            </w:r>
            <w:r w:rsidR="00CB5B67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279D0">
              <w:rPr>
                <w:bCs/>
                <w:color w:val="000000" w:themeColor="text1"/>
                <w:sz w:val="22"/>
                <w:szCs w:val="22"/>
              </w:rPr>
              <w:t>Издержки производства. Ценообразование. Финансовые результаты деятельности организации.</w:t>
            </w:r>
          </w:p>
        </w:tc>
        <w:tc>
          <w:tcPr>
            <w:tcW w:w="10494" w:type="dxa"/>
            <w:gridSpan w:val="6"/>
            <w:shd w:val="clear" w:color="auto" w:fill="8DB3E2" w:themeFill="text2" w:themeFillTint="66"/>
          </w:tcPr>
          <w:p w:rsidR="003C3987" w:rsidRPr="000F1D3A" w:rsidRDefault="003C398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bCs/>
                <w:color w:val="000000" w:themeColor="text1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 w:themeFill="text2" w:themeFillTint="66"/>
            <w:vAlign w:val="center"/>
          </w:tcPr>
          <w:p w:rsidR="003C3987" w:rsidRPr="000F1D3A" w:rsidRDefault="003C398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3C3987" w:rsidRPr="000F1D3A" w:rsidRDefault="003C398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BA7B0E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BA7B0E" w:rsidRPr="00C279D0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</w:tcPr>
          <w:p w:rsidR="00BA7B0E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BA7B0E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 xml:space="preserve">Понятие и состав издержек производства и реализации продукции (работ, услуг). Классификация себестоимости.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7B0E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BA7B0E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1,2</w:t>
            </w:r>
          </w:p>
        </w:tc>
      </w:tr>
      <w:tr w:rsidR="00BA7B0E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BA7B0E" w:rsidRPr="00C279D0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</w:tcPr>
          <w:p w:rsidR="00BA7B0E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BA7B0E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Формирование цены на единицу продукции. Методы ценообразования. Система цен.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7B0E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BA7B0E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1,2</w:t>
            </w:r>
          </w:p>
        </w:tc>
      </w:tr>
      <w:tr w:rsidR="00BA7B0E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BA7B0E" w:rsidRPr="00C279D0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</w:tcPr>
          <w:p w:rsidR="00BA7B0E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BA7B0E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Основные финансовые результаты деятельности организации: прибыль, рентабельность.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7B0E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BA7B0E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1,2</w:t>
            </w:r>
          </w:p>
        </w:tc>
      </w:tr>
      <w:tr w:rsidR="00BA7B0E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BA7B0E" w:rsidRPr="00C279D0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494" w:type="dxa"/>
            <w:gridSpan w:val="6"/>
            <w:shd w:val="clear" w:color="auto" w:fill="D99594" w:themeFill="accent2" w:themeFillTint="99"/>
          </w:tcPr>
          <w:p w:rsidR="00BA7B0E" w:rsidRPr="000F1D3A" w:rsidRDefault="00BA7B0E" w:rsidP="00CD2CB1">
            <w:pPr>
              <w:contextualSpacing/>
              <w:rPr>
                <w:b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color w:val="000000" w:themeColor="text1"/>
                <w:sz w:val="22"/>
                <w:szCs w:val="22"/>
              </w:rPr>
              <w:t>Практические работы</w:t>
            </w:r>
          </w:p>
        </w:tc>
        <w:tc>
          <w:tcPr>
            <w:tcW w:w="992" w:type="dxa"/>
            <w:shd w:val="clear" w:color="auto" w:fill="D99594" w:themeFill="accent2" w:themeFillTint="99"/>
            <w:vAlign w:val="center"/>
          </w:tcPr>
          <w:p w:rsidR="00BA7B0E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BA7B0E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B5B67" w:rsidRPr="00E16055" w:rsidTr="00CB5B67">
        <w:trPr>
          <w:trHeight w:val="269"/>
        </w:trPr>
        <w:tc>
          <w:tcPr>
            <w:tcW w:w="2372" w:type="dxa"/>
            <w:vMerge/>
            <w:shd w:val="clear" w:color="auto" w:fill="auto"/>
          </w:tcPr>
          <w:p w:rsidR="00CB5B67" w:rsidRPr="00C279D0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FFFFFF" w:themeFill="background1"/>
          </w:tcPr>
          <w:p w:rsidR="00CB5B67" w:rsidRPr="00CB5B67" w:rsidRDefault="00CB5B67" w:rsidP="00CB5B67">
            <w:pPr>
              <w:contextualSpacing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32" w:type="dxa"/>
            <w:gridSpan w:val="4"/>
            <w:shd w:val="clear" w:color="auto" w:fill="FFFFFF" w:themeFill="background1"/>
          </w:tcPr>
          <w:p w:rsidR="00CB5B67" w:rsidRPr="000F1D3A" w:rsidRDefault="00CB5B67" w:rsidP="00C279D0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 xml:space="preserve">Расчет себестоимости единицы продукции и цены.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vMerge w:val="restart"/>
            <w:shd w:val="clear" w:color="auto" w:fill="auto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2,3</w:t>
            </w:r>
          </w:p>
        </w:tc>
      </w:tr>
      <w:tr w:rsidR="00CB5B67" w:rsidRPr="00E16055" w:rsidTr="00CB5B67">
        <w:trPr>
          <w:trHeight w:val="280"/>
        </w:trPr>
        <w:tc>
          <w:tcPr>
            <w:tcW w:w="2372" w:type="dxa"/>
            <w:vMerge/>
            <w:shd w:val="clear" w:color="auto" w:fill="auto"/>
          </w:tcPr>
          <w:p w:rsidR="00CB5B67" w:rsidRPr="00C279D0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FFFFFF" w:themeFill="background1"/>
          </w:tcPr>
          <w:p w:rsidR="00CB5B67" w:rsidRDefault="00CB5B67" w:rsidP="00C279D0">
            <w:pPr>
              <w:contextualSpacing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32" w:type="dxa"/>
            <w:gridSpan w:val="4"/>
            <w:shd w:val="clear" w:color="auto" w:fill="FFFFFF" w:themeFill="background1"/>
          </w:tcPr>
          <w:p w:rsidR="00CB5B67" w:rsidRPr="00CB5B67" w:rsidRDefault="00CB5B67" w:rsidP="00C279D0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0F1D3A">
              <w:rPr>
                <w:bCs/>
                <w:color w:val="000000" w:themeColor="text1"/>
                <w:sz w:val="22"/>
                <w:szCs w:val="22"/>
              </w:rPr>
              <w:t>Р</w:t>
            </w:r>
            <w:r w:rsidRPr="000F1D3A">
              <w:rPr>
                <w:color w:val="000000" w:themeColor="text1"/>
                <w:sz w:val="22"/>
                <w:szCs w:val="22"/>
              </w:rPr>
              <w:t xml:space="preserve">асчет балансовой и чистой прибыли.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B5B67" w:rsidRPr="00E16055" w:rsidTr="00CB5B67">
        <w:trPr>
          <w:trHeight w:val="207"/>
        </w:trPr>
        <w:tc>
          <w:tcPr>
            <w:tcW w:w="2372" w:type="dxa"/>
            <w:vMerge/>
            <w:shd w:val="clear" w:color="auto" w:fill="auto"/>
          </w:tcPr>
          <w:p w:rsidR="00CB5B67" w:rsidRPr="00C279D0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FFFFFF" w:themeFill="background1"/>
          </w:tcPr>
          <w:p w:rsidR="00CB5B67" w:rsidRDefault="00CB5B67" w:rsidP="00C279D0">
            <w:pPr>
              <w:contextualSpacing/>
              <w:jc w:val="right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232" w:type="dxa"/>
            <w:gridSpan w:val="4"/>
            <w:shd w:val="clear" w:color="auto" w:fill="FFFFFF" w:themeFill="background1"/>
          </w:tcPr>
          <w:p w:rsidR="00CB5B67" w:rsidRPr="000F1D3A" w:rsidRDefault="00CB5B67" w:rsidP="00C279D0">
            <w:pPr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color w:val="000000" w:themeColor="text1"/>
                <w:sz w:val="22"/>
                <w:szCs w:val="22"/>
              </w:rPr>
              <w:t>Определение показателей рентабельности.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B5B67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vMerge/>
            <w:shd w:val="clear" w:color="auto" w:fill="auto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BA7B0E" w:rsidRPr="00E16055" w:rsidTr="00CB5B67">
        <w:trPr>
          <w:trHeight w:val="177"/>
        </w:trPr>
        <w:tc>
          <w:tcPr>
            <w:tcW w:w="2372" w:type="dxa"/>
            <w:vMerge/>
            <w:shd w:val="clear" w:color="auto" w:fill="auto"/>
          </w:tcPr>
          <w:p w:rsidR="00BA7B0E" w:rsidRPr="00C279D0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494" w:type="dxa"/>
            <w:gridSpan w:val="6"/>
            <w:shd w:val="clear" w:color="auto" w:fill="9BBB59" w:themeFill="accent3"/>
          </w:tcPr>
          <w:p w:rsidR="00BA7B0E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bCs/>
                <w:color w:val="000000" w:themeColor="text1"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992" w:type="dxa"/>
            <w:shd w:val="clear" w:color="auto" w:fill="9BBB59" w:themeFill="accent3"/>
            <w:vAlign w:val="center"/>
          </w:tcPr>
          <w:p w:rsidR="00BA7B0E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BA7B0E" w:rsidRPr="000F1D3A" w:rsidRDefault="00BA7B0E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3C3987" w:rsidRPr="00E16055" w:rsidTr="00CB5B67">
        <w:trPr>
          <w:trHeight w:val="195"/>
        </w:trPr>
        <w:tc>
          <w:tcPr>
            <w:tcW w:w="2372" w:type="dxa"/>
            <w:vMerge/>
            <w:shd w:val="clear" w:color="auto" w:fill="auto"/>
          </w:tcPr>
          <w:p w:rsidR="003C3987" w:rsidRPr="00C279D0" w:rsidRDefault="003C398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99" w:type="dxa"/>
            <w:gridSpan w:val="5"/>
            <w:shd w:val="clear" w:color="auto" w:fill="FFFFFF" w:themeFill="background1"/>
          </w:tcPr>
          <w:p w:rsidR="003C3987" w:rsidRPr="000F1D3A" w:rsidRDefault="003C3987" w:rsidP="00CD2CB1">
            <w:pPr>
              <w:pStyle w:val="a6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195" w:type="dxa"/>
            <w:shd w:val="clear" w:color="auto" w:fill="FFFFFF" w:themeFill="background1"/>
          </w:tcPr>
          <w:p w:rsidR="003C3987" w:rsidRPr="003C3987" w:rsidRDefault="003C3987" w:rsidP="00CB5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C3987">
              <w:rPr>
                <w:bCs/>
                <w:color w:val="000000" w:themeColor="text1"/>
                <w:sz w:val="22"/>
                <w:szCs w:val="22"/>
              </w:rPr>
              <w:t>Решение задач по теме «Расчет себестоимости продукции и цены единицы продукции»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3987" w:rsidRPr="000F1D3A" w:rsidRDefault="003C398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3C3987" w:rsidRPr="000F1D3A" w:rsidRDefault="003C398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3</w:t>
            </w:r>
          </w:p>
        </w:tc>
      </w:tr>
      <w:tr w:rsidR="003C3987" w:rsidRPr="00E16055" w:rsidTr="00CB5B67">
        <w:trPr>
          <w:trHeight w:val="213"/>
        </w:trPr>
        <w:tc>
          <w:tcPr>
            <w:tcW w:w="2372" w:type="dxa"/>
            <w:vMerge/>
            <w:shd w:val="clear" w:color="auto" w:fill="auto"/>
          </w:tcPr>
          <w:p w:rsidR="003C3987" w:rsidRPr="00C279D0" w:rsidRDefault="003C398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99" w:type="dxa"/>
            <w:gridSpan w:val="5"/>
            <w:shd w:val="clear" w:color="auto" w:fill="FFFFFF" w:themeFill="background1"/>
          </w:tcPr>
          <w:p w:rsidR="003C3987" w:rsidRPr="000F1D3A" w:rsidRDefault="003C3987" w:rsidP="00CD2CB1">
            <w:pPr>
              <w:pStyle w:val="a6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195" w:type="dxa"/>
            <w:shd w:val="clear" w:color="auto" w:fill="FFFFFF" w:themeFill="background1"/>
          </w:tcPr>
          <w:p w:rsidR="003C3987" w:rsidRPr="003C3987" w:rsidRDefault="003C3987" w:rsidP="00CB5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2"/>
                <w:szCs w:val="22"/>
              </w:rPr>
            </w:pPr>
            <w:r w:rsidRPr="003C3987">
              <w:rPr>
                <w:bCs/>
                <w:color w:val="000000" w:themeColor="text1"/>
                <w:sz w:val="22"/>
                <w:szCs w:val="22"/>
              </w:rPr>
              <w:t>Решение задач по теме « Расчет балансовой и чистой прибыли, показателей рентабельности»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398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3C3987" w:rsidRPr="000F1D3A" w:rsidRDefault="003C398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3</w:t>
            </w:r>
          </w:p>
        </w:tc>
      </w:tr>
      <w:tr w:rsidR="003C3987" w:rsidRPr="00E16055" w:rsidTr="00CB5B67">
        <w:trPr>
          <w:trHeight w:val="245"/>
        </w:trPr>
        <w:tc>
          <w:tcPr>
            <w:tcW w:w="2372" w:type="dxa"/>
            <w:vMerge w:val="restart"/>
            <w:shd w:val="clear" w:color="auto" w:fill="auto"/>
          </w:tcPr>
          <w:p w:rsidR="003C3987" w:rsidRDefault="003C3987" w:rsidP="00CD2CB1">
            <w:pPr>
              <w:pStyle w:val="Style28"/>
              <w:widowControl/>
              <w:contextualSpacing/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</w:pPr>
            <w:r w:rsidRPr="00C279D0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 xml:space="preserve">Тема 4. </w:t>
            </w:r>
            <w:r w:rsidRPr="00C279D0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Основы маркетинговой деятельности и менеджмента.</w:t>
            </w:r>
          </w:p>
          <w:p w:rsidR="00CB5B67" w:rsidRDefault="00CB5B67" w:rsidP="00CD2CB1">
            <w:pPr>
              <w:pStyle w:val="Style28"/>
              <w:widowControl/>
              <w:contextualSpacing/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</w:pPr>
          </w:p>
          <w:p w:rsidR="00CB5B67" w:rsidRDefault="00CB5B67" w:rsidP="00CD2CB1">
            <w:pPr>
              <w:pStyle w:val="Style28"/>
              <w:widowControl/>
              <w:contextualSpacing/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</w:pPr>
          </w:p>
          <w:p w:rsidR="00CB5B67" w:rsidRDefault="00CB5B67" w:rsidP="00CD2CB1">
            <w:pPr>
              <w:pStyle w:val="Style28"/>
              <w:widowControl/>
              <w:contextualSpacing/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</w:pPr>
          </w:p>
          <w:p w:rsidR="00CB5B67" w:rsidRDefault="00CB5B67" w:rsidP="00CD2CB1">
            <w:pPr>
              <w:pStyle w:val="Style28"/>
              <w:widowControl/>
              <w:contextualSpacing/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</w:pPr>
          </w:p>
          <w:p w:rsidR="00CB5B67" w:rsidRDefault="00CB5B67" w:rsidP="00CD2CB1">
            <w:pPr>
              <w:pStyle w:val="Style28"/>
              <w:widowControl/>
              <w:contextualSpacing/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</w:pPr>
          </w:p>
          <w:p w:rsidR="00CB5B67" w:rsidRDefault="00CB5B67" w:rsidP="00CD2CB1">
            <w:pPr>
              <w:pStyle w:val="Style28"/>
              <w:widowControl/>
              <w:contextualSpacing/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</w:pPr>
          </w:p>
          <w:p w:rsidR="00CB5B67" w:rsidRPr="00C279D0" w:rsidRDefault="00CB5B67" w:rsidP="00CD2CB1">
            <w:pPr>
              <w:pStyle w:val="Style28"/>
              <w:widowControl/>
              <w:contextualSpacing/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0494" w:type="dxa"/>
            <w:gridSpan w:val="6"/>
            <w:shd w:val="clear" w:color="auto" w:fill="8DB3E2" w:themeFill="text2" w:themeFillTint="66"/>
          </w:tcPr>
          <w:p w:rsidR="003C3987" w:rsidRPr="000F1D3A" w:rsidRDefault="003C398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bCs/>
                <w:color w:val="000000" w:themeColor="text1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 w:themeFill="text2" w:themeFillTint="66"/>
            <w:vAlign w:val="center"/>
          </w:tcPr>
          <w:p w:rsidR="003C3987" w:rsidRPr="000F1D3A" w:rsidRDefault="003C398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3C3987" w:rsidRPr="000F1D3A" w:rsidRDefault="003C398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EE6F4F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EE6F4F" w:rsidRPr="00C279D0" w:rsidRDefault="00EE6F4F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</w:tcPr>
          <w:p w:rsidR="00EE6F4F" w:rsidRPr="000F1D3A" w:rsidRDefault="00EE6F4F" w:rsidP="00CD2CB1">
            <w:pPr>
              <w:pStyle w:val="Style127"/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F1D3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EE6F4F" w:rsidRPr="000F1D3A" w:rsidRDefault="00EE6F4F" w:rsidP="00CD2CB1">
            <w:pPr>
              <w:pStyle w:val="Style127"/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F1D3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Маркетинг, его основы. Понятия и концепции маркетинга. Принципы и цели маркетинга. Функции маркетинга и этапы его организации.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6F4F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FFFFFF" w:themeFill="background1"/>
            <w:vAlign w:val="center"/>
          </w:tcPr>
          <w:p w:rsidR="00EE6F4F" w:rsidRPr="000F1D3A" w:rsidRDefault="00EE6F4F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1,2</w:t>
            </w:r>
          </w:p>
        </w:tc>
      </w:tr>
      <w:tr w:rsidR="00EE6F4F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EE6F4F" w:rsidRPr="00C279D0" w:rsidRDefault="00EE6F4F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</w:tcPr>
          <w:p w:rsidR="00EE6F4F" w:rsidRPr="000F1D3A" w:rsidRDefault="00EE6F4F" w:rsidP="00CD2CB1">
            <w:pPr>
              <w:pStyle w:val="Style127"/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F1D3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EE6F4F" w:rsidRPr="000F1D3A" w:rsidRDefault="00EE6F4F" w:rsidP="00CD2CB1">
            <w:pPr>
              <w:pStyle w:val="Style127"/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F1D3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Понятие менеджмента. Цели и принципы менеджмента. Особенности менеджмента в области профессиональной деятельности.</w:t>
            </w:r>
            <w:r w:rsidR="003C398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Pr="000F1D3A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Основы организации работы коллектива исполнителей.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6F4F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FFFFFF" w:themeFill="background1"/>
            <w:vAlign w:val="center"/>
          </w:tcPr>
          <w:p w:rsidR="00EE6F4F" w:rsidRPr="000F1D3A" w:rsidRDefault="00EE6F4F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1,2</w:t>
            </w:r>
          </w:p>
        </w:tc>
      </w:tr>
      <w:tr w:rsidR="00EE6F4F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EE6F4F" w:rsidRPr="00C279D0" w:rsidRDefault="00EE6F4F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494" w:type="dxa"/>
            <w:gridSpan w:val="6"/>
            <w:shd w:val="clear" w:color="auto" w:fill="D99594" w:themeFill="accent2" w:themeFillTint="99"/>
            <w:vAlign w:val="center"/>
          </w:tcPr>
          <w:p w:rsidR="00EE6F4F" w:rsidRPr="000F1D3A" w:rsidRDefault="00EE6F4F" w:rsidP="00CD2CB1">
            <w:pPr>
              <w:contextualSpacing/>
              <w:rPr>
                <w:b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color w:val="000000" w:themeColor="text1"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shd w:val="clear" w:color="auto" w:fill="D99594" w:themeFill="accent2" w:themeFillTint="99"/>
            <w:vAlign w:val="center"/>
          </w:tcPr>
          <w:p w:rsidR="00EE6F4F" w:rsidRPr="000F1D3A" w:rsidRDefault="00D41D1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F1D3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EE6F4F" w:rsidRPr="000F1D3A" w:rsidRDefault="00EE6F4F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279D0" w:rsidRPr="00E16055" w:rsidTr="00CB5B67">
        <w:trPr>
          <w:trHeight w:val="252"/>
        </w:trPr>
        <w:tc>
          <w:tcPr>
            <w:tcW w:w="2372" w:type="dxa"/>
            <w:vMerge/>
            <w:shd w:val="clear" w:color="auto" w:fill="auto"/>
          </w:tcPr>
          <w:p w:rsidR="00C279D0" w:rsidRPr="00C279D0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FFFFFF" w:themeFill="background1"/>
            <w:vAlign w:val="center"/>
          </w:tcPr>
          <w:p w:rsidR="00C279D0" w:rsidRDefault="00C279D0" w:rsidP="00C279D0">
            <w:pPr>
              <w:pStyle w:val="a6"/>
              <w:ind w:left="0"/>
              <w:jc w:val="center"/>
              <w:rPr>
                <w:rStyle w:val="FontStyle432"/>
                <w:color w:val="000000" w:themeColor="text1"/>
                <w:sz w:val="22"/>
                <w:szCs w:val="22"/>
              </w:rPr>
            </w:pPr>
            <w:r>
              <w:rPr>
                <w:rStyle w:val="FontStyle432"/>
                <w:color w:val="000000" w:themeColor="text1"/>
                <w:sz w:val="22"/>
                <w:szCs w:val="22"/>
              </w:rPr>
              <w:t>1</w:t>
            </w:r>
          </w:p>
          <w:p w:rsidR="00C279D0" w:rsidRPr="000F1D3A" w:rsidRDefault="00C279D0" w:rsidP="00C279D0">
            <w:pPr>
              <w:pStyle w:val="a6"/>
              <w:ind w:left="0"/>
              <w:jc w:val="center"/>
              <w:rPr>
                <w:rStyle w:val="FontStyle432"/>
                <w:color w:val="000000" w:themeColor="text1"/>
                <w:sz w:val="22"/>
                <w:szCs w:val="22"/>
              </w:rPr>
            </w:pPr>
          </w:p>
        </w:tc>
        <w:tc>
          <w:tcPr>
            <w:tcW w:w="10232" w:type="dxa"/>
            <w:gridSpan w:val="4"/>
            <w:shd w:val="clear" w:color="auto" w:fill="FFFFFF" w:themeFill="background1"/>
            <w:vAlign w:val="center"/>
          </w:tcPr>
          <w:p w:rsidR="00C279D0" w:rsidRDefault="00C279D0" w:rsidP="00C279D0">
            <w:pPr>
              <w:pStyle w:val="a6"/>
              <w:ind w:left="0"/>
              <w:rPr>
                <w:rStyle w:val="FontStyle432"/>
                <w:color w:val="000000" w:themeColor="text1"/>
                <w:sz w:val="22"/>
                <w:szCs w:val="22"/>
              </w:rPr>
            </w:pPr>
            <w:r w:rsidRPr="000F1D3A">
              <w:rPr>
                <w:rStyle w:val="FontStyle432"/>
                <w:color w:val="000000" w:themeColor="text1"/>
                <w:sz w:val="22"/>
                <w:szCs w:val="22"/>
              </w:rPr>
              <w:t xml:space="preserve">Проанализировать предложенную конфликтную ситуацию, определить тип конфликта и предложить </w:t>
            </w:r>
          </w:p>
          <w:p w:rsidR="00C279D0" w:rsidRPr="000F1D3A" w:rsidRDefault="00C279D0" w:rsidP="00C279D0">
            <w:pPr>
              <w:pStyle w:val="a6"/>
              <w:ind w:left="0"/>
              <w:rPr>
                <w:rStyle w:val="FontStyle432"/>
                <w:color w:val="000000" w:themeColor="text1"/>
                <w:sz w:val="22"/>
                <w:szCs w:val="22"/>
              </w:rPr>
            </w:pPr>
            <w:r w:rsidRPr="000F1D3A">
              <w:rPr>
                <w:rStyle w:val="FontStyle432"/>
                <w:color w:val="000000" w:themeColor="text1"/>
                <w:sz w:val="22"/>
                <w:szCs w:val="22"/>
              </w:rPr>
              <w:t>способы выхода из него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279D0" w:rsidRPr="000F1D3A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279D0" w:rsidRPr="000F1D3A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2,3</w:t>
            </w:r>
          </w:p>
        </w:tc>
      </w:tr>
      <w:tr w:rsidR="00EE6F4F" w:rsidRPr="00E16055" w:rsidTr="00CB5B67">
        <w:trPr>
          <w:trHeight w:val="122"/>
        </w:trPr>
        <w:tc>
          <w:tcPr>
            <w:tcW w:w="2372" w:type="dxa"/>
            <w:vMerge/>
            <w:shd w:val="clear" w:color="auto" w:fill="auto"/>
          </w:tcPr>
          <w:p w:rsidR="00EE6F4F" w:rsidRPr="00C279D0" w:rsidRDefault="00EE6F4F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494" w:type="dxa"/>
            <w:gridSpan w:val="6"/>
            <w:shd w:val="clear" w:color="auto" w:fill="9BBB59" w:themeFill="accent3"/>
            <w:vAlign w:val="center"/>
          </w:tcPr>
          <w:p w:rsidR="00EE6F4F" w:rsidRPr="000F1D3A" w:rsidRDefault="00EE6F4F" w:rsidP="00CD2CB1">
            <w:pPr>
              <w:contextualSpacing/>
              <w:rPr>
                <w:b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color w:val="000000" w:themeColor="text1"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992" w:type="dxa"/>
            <w:shd w:val="clear" w:color="auto" w:fill="9BBB59" w:themeFill="accent3"/>
            <w:vAlign w:val="center"/>
          </w:tcPr>
          <w:p w:rsidR="00EE6F4F" w:rsidRPr="000F1D3A" w:rsidRDefault="00EE6F4F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F1D3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EE6F4F" w:rsidRPr="000F1D3A" w:rsidRDefault="00EE6F4F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279D0" w:rsidRPr="00E16055" w:rsidTr="00CB5B67">
        <w:trPr>
          <w:trHeight w:val="121"/>
        </w:trPr>
        <w:tc>
          <w:tcPr>
            <w:tcW w:w="2372" w:type="dxa"/>
            <w:vMerge/>
            <w:shd w:val="clear" w:color="auto" w:fill="auto"/>
          </w:tcPr>
          <w:p w:rsidR="00C279D0" w:rsidRPr="00C279D0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FFFFFF" w:themeFill="background1"/>
            <w:vAlign w:val="center"/>
          </w:tcPr>
          <w:p w:rsidR="00C279D0" w:rsidRPr="000F1D3A" w:rsidRDefault="00C279D0" w:rsidP="00CD2CB1">
            <w:pPr>
              <w:pStyle w:val="a6"/>
              <w:numPr>
                <w:ilvl w:val="0"/>
                <w:numId w:val="26"/>
              </w:numPr>
              <w:ind w:left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51" w:type="dxa"/>
            <w:gridSpan w:val="5"/>
            <w:shd w:val="clear" w:color="auto" w:fill="FFFFFF" w:themeFill="background1"/>
            <w:vAlign w:val="center"/>
          </w:tcPr>
          <w:p w:rsidR="00C279D0" w:rsidRPr="00C279D0" w:rsidRDefault="00C279D0" w:rsidP="00CB5B67">
            <w:pPr>
              <w:rPr>
                <w:color w:val="000000" w:themeColor="text1"/>
                <w:sz w:val="22"/>
                <w:szCs w:val="22"/>
              </w:rPr>
            </w:pPr>
            <w:r w:rsidRPr="00C279D0">
              <w:rPr>
                <w:color w:val="000000" w:themeColor="text1"/>
                <w:sz w:val="22"/>
                <w:szCs w:val="22"/>
              </w:rPr>
              <w:t>Подготовить доклад на тему «Основные методы мотивации работников»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279D0" w:rsidRPr="000F1D3A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279D0" w:rsidRPr="000F1D3A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3</w:t>
            </w:r>
          </w:p>
        </w:tc>
      </w:tr>
      <w:tr w:rsidR="00CB5B67" w:rsidRPr="00E16055" w:rsidTr="00CB5B67">
        <w:trPr>
          <w:trHeight w:val="197"/>
        </w:trPr>
        <w:tc>
          <w:tcPr>
            <w:tcW w:w="2372" w:type="dxa"/>
            <w:vMerge w:val="restart"/>
            <w:shd w:val="clear" w:color="auto" w:fill="auto"/>
          </w:tcPr>
          <w:p w:rsidR="00CB5B67" w:rsidRPr="00C279D0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279D0">
              <w:rPr>
                <w:b/>
                <w:bCs/>
                <w:color w:val="000000" w:themeColor="text1"/>
                <w:sz w:val="22"/>
                <w:szCs w:val="22"/>
              </w:rPr>
              <w:t xml:space="preserve">Тема 5. </w:t>
            </w:r>
            <w:r w:rsidRPr="00C279D0">
              <w:rPr>
                <w:iCs/>
                <w:color w:val="000000" w:themeColor="text1"/>
                <w:sz w:val="22"/>
                <w:szCs w:val="22"/>
              </w:rPr>
              <w:t>Основы планирования деятельности предприятия.</w:t>
            </w:r>
          </w:p>
        </w:tc>
        <w:tc>
          <w:tcPr>
            <w:tcW w:w="10494" w:type="dxa"/>
            <w:gridSpan w:val="6"/>
            <w:shd w:val="clear" w:color="auto" w:fill="8DB3E2" w:themeFill="text2" w:themeFillTint="66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bCs/>
                <w:color w:val="000000" w:themeColor="text1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 w:themeFill="text2" w:themeFillTint="66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F1D3A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B5B67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CB5B67" w:rsidRPr="00C279D0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</w:tcPr>
          <w:p w:rsidR="00CB5B67" w:rsidRPr="000F1D3A" w:rsidRDefault="00CB5B67" w:rsidP="00CD2CB1">
            <w:pPr>
              <w:pStyle w:val="Style127"/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F1D3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CB5B67" w:rsidRPr="000F1D3A" w:rsidRDefault="00CB5B67" w:rsidP="00CD2CB1">
            <w:pPr>
              <w:pStyle w:val="Style127"/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F1D3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Сущность внутрифирменного планирования, принципы и методы планирования, виды   планов. Составные элементы и этапы внутрифирменного планирования.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1,2</w:t>
            </w:r>
          </w:p>
        </w:tc>
      </w:tr>
      <w:tr w:rsidR="00CB5B67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CB5B67" w:rsidRPr="00C279D0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</w:tcPr>
          <w:p w:rsidR="00CB5B67" w:rsidRPr="000F1D3A" w:rsidRDefault="00CB5B67" w:rsidP="00CD2CB1">
            <w:pPr>
              <w:pStyle w:val="Style127"/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F1D3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CB5B67" w:rsidRPr="000F1D3A" w:rsidRDefault="00CB5B67" w:rsidP="00CD2CB1">
            <w:pPr>
              <w:pStyle w:val="Style127"/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F1D3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Значение, структура, содержание и методологические основы разработки бизнес- плана. Типы бизнес-планов.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</w:tr>
      <w:tr w:rsidR="00CB5B67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CB5B67" w:rsidRPr="00C279D0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494" w:type="dxa"/>
            <w:gridSpan w:val="6"/>
            <w:shd w:val="clear" w:color="auto" w:fill="D99594" w:themeFill="accent2" w:themeFillTint="99"/>
            <w:vAlign w:val="center"/>
          </w:tcPr>
          <w:p w:rsidR="00CB5B67" w:rsidRPr="000F1D3A" w:rsidRDefault="00CB5B67" w:rsidP="00CD2CB1">
            <w:pPr>
              <w:contextualSpacing/>
              <w:rPr>
                <w:b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color w:val="000000" w:themeColor="text1"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shd w:val="clear" w:color="auto" w:fill="D99594" w:themeFill="accent2" w:themeFillTint="99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F1D3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B5B67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CB5B67" w:rsidRPr="00C279D0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FFFFFF" w:themeFill="background1"/>
            <w:vAlign w:val="center"/>
          </w:tcPr>
          <w:p w:rsidR="00CB5B67" w:rsidRPr="000F1D3A" w:rsidRDefault="00CB5B67" w:rsidP="00CD2CB1">
            <w:pPr>
              <w:pStyle w:val="a6"/>
              <w:numPr>
                <w:ilvl w:val="0"/>
                <w:numId w:val="30"/>
              </w:numPr>
              <w:ind w:left="0"/>
              <w:rPr>
                <w:color w:val="000000" w:themeColor="text1"/>
                <w:sz w:val="22"/>
                <w:szCs w:val="22"/>
              </w:rPr>
            </w:pPr>
            <w:r>
              <w:rPr>
                <w:rStyle w:val="FontStyle432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:rsidR="00CB5B67" w:rsidRPr="003C3987" w:rsidRDefault="00CB5B67" w:rsidP="003C3987">
            <w:pPr>
              <w:rPr>
                <w:color w:val="000000" w:themeColor="text1"/>
                <w:sz w:val="22"/>
                <w:szCs w:val="22"/>
              </w:rPr>
            </w:pPr>
            <w:r w:rsidRPr="003C3987">
              <w:rPr>
                <w:rStyle w:val="FontStyle432"/>
                <w:color w:val="000000" w:themeColor="text1"/>
                <w:sz w:val="22"/>
                <w:szCs w:val="22"/>
              </w:rPr>
              <w:t>Деловая игра «Разрешение индивидуального трудового спора»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B5B67" w:rsidRPr="00E16055" w:rsidTr="00CB5B67">
        <w:trPr>
          <w:trHeight w:val="253"/>
        </w:trPr>
        <w:tc>
          <w:tcPr>
            <w:tcW w:w="2372" w:type="dxa"/>
            <w:vMerge/>
            <w:shd w:val="clear" w:color="auto" w:fill="auto"/>
          </w:tcPr>
          <w:p w:rsidR="00CB5B67" w:rsidRPr="00C279D0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494" w:type="dxa"/>
            <w:gridSpan w:val="6"/>
            <w:shd w:val="clear" w:color="auto" w:fill="9BBB59" w:themeFill="accent3"/>
            <w:vAlign w:val="center"/>
          </w:tcPr>
          <w:p w:rsidR="00CB5B67" w:rsidRPr="000F1D3A" w:rsidRDefault="00CB5B67" w:rsidP="00CD2CB1">
            <w:pPr>
              <w:contextualSpacing/>
              <w:rPr>
                <w:b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color w:val="000000" w:themeColor="text1"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992" w:type="dxa"/>
            <w:shd w:val="clear" w:color="auto" w:fill="9BBB59" w:themeFill="accent3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B5B67" w:rsidRPr="00E16055" w:rsidTr="00CB5B67">
        <w:trPr>
          <w:trHeight w:val="250"/>
        </w:trPr>
        <w:tc>
          <w:tcPr>
            <w:tcW w:w="2372" w:type="dxa"/>
            <w:vMerge/>
            <w:shd w:val="clear" w:color="auto" w:fill="auto"/>
          </w:tcPr>
          <w:p w:rsidR="00CB5B67" w:rsidRPr="00C279D0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FFFFFF" w:themeFill="background1"/>
            <w:vAlign w:val="center"/>
          </w:tcPr>
          <w:p w:rsidR="00CB5B67" w:rsidRPr="000F1D3A" w:rsidRDefault="00CB5B67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:rsidR="00CB5B67" w:rsidRPr="000F1D3A" w:rsidRDefault="00CB5B67" w:rsidP="003C3987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0F1D3A">
              <w:rPr>
                <w:color w:val="000000" w:themeColor="text1"/>
                <w:sz w:val="22"/>
                <w:szCs w:val="22"/>
              </w:rPr>
              <w:t>Составление искового заявления в арбитражный суд.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B5B67" w:rsidRPr="00E16055" w:rsidTr="00CB5B67">
        <w:trPr>
          <w:trHeight w:val="250"/>
        </w:trPr>
        <w:tc>
          <w:tcPr>
            <w:tcW w:w="2372" w:type="dxa"/>
            <w:vMerge/>
            <w:shd w:val="clear" w:color="auto" w:fill="auto"/>
          </w:tcPr>
          <w:p w:rsidR="00CB5B67" w:rsidRPr="00C279D0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FFFFFF" w:themeFill="background1"/>
            <w:vAlign w:val="center"/>
          </w:tcPr>
          <w:p w:rsidR="00CB5B67" w:rsidRPr="000F1D3A" w:rsidRDefault="00CB5B67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:rsidR="00CB5B67" w:rsidRPr="000F1D3A" w:rsidRDefault="00CB5B67" w:rsidP="003C3987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0F1D3A">
              <w:rPr>
                <w:color w:val="000000" w:themeColor="text1"/>
                <w:sz w:val="22"/>
                <w:szCs w:val="22"/>
              </w:rPr>
              <w:t>Составление резюме.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B5B67" w:rsidRPr="00E16055" w:rsidTr="00CB5B67">
        <w:trPr>
          <w:trHeight w:val="250"/>
        </w:trPr>
        <w:tc>
          <w:tcPr>
            <w:tcW w:w="2372" w:type="dxa"/>
            <w:vMerge/>
            <w:shd w:val="clear" w:color="auto" w:fill="auto"/>
          </w:tcPr>
          <w:p w:rsidR="00CB5B67" w:rsidRPr="00C279D0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FFFFFF" w:themeFill="background1"/>
            <w:vAlign w:val="center"/>
          </w:tcPr>
          <w:p w:rsidR="00CB5B67" w:rsidRPr="000F1D3A" w:rsidRDefault="00CB5B67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:rsidR="00CB5B67" w:rsidRPr="000F1D3A" w:rsidRDefault="00CB5B67" w:rsidP="003C3987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0F1D3A">
              <w:rPr>
                <w:color w:val="000000" w:themeColor="text1"/>
                <w:sz w:val="22"/>
                <w:szCs w:val="22"/>
              </w:rPr>
              <w:t>Составление трудового договора.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B5B67" w:rsidRPr="00E16055" w:rsidTr="00CB5B67">
        <w:trPr>
          <w:trHeight w:val="250"/>
        </w:trPr>
        <w:tc>
          <w:tcPr>
            <w:tcW w:w="2372" w:type="dxa"/>
            <w:vMerge/>
            <w:shd w:val="clear" w:color="auto" w:fill="auto"/>
          </w:tcPr>
          <w:p w:rsidR="00CB5B67" w:rsidRPr="00C279D0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FFFFFF" w:themeFill="background1"/>
            <w:vAlign w:val="center"/>
          </w:tcPr>
          <w:p w:rsidR="00CB5B67" w:rsidRDefault="00CB5B67" w:rsidP="00CD2CB1">
            <w:pPr>
              <w:contextualSpacing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:rsidR="00CB5B67" w:rsidRPr="00CB5B67" w:rsidRDefault="00CB5B67" w:rsidP="00CB5B67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CB5B67">
              <w:rPr>
                <w:color w:val="000000" w:themeColor="text1"/>
                <w:sz w:val="22"/>
                <w:szCs w:val="22"/>
              </w:rPr>
              <w:t>Оформление документов при приеме на работу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B5B67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B5B67" w:rsidRPr="000F1D3A" w:rsidRDefault="00CB5B6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3C3987" w:rsidRPr="00E16055" w:rsidTr="00CB5B67">
        <w:trPr>
          <w:trHeight w:val="205"/>
        </w:trPr>
        <w:tc>
          <w:tcPr>
            <w:tcW w:w="2372" w:type="dxa"/>
            <w:vMerge w:val="restart"/>
            <w:shd w:val="clear" w:color="auto" w:fill="auto"/>
          </w:tcPr>
          <w:p w:rsidR="003C3987" w:rsidRPr="00C279D0" w:rsidRDefault="003C398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 w:themeColor="text1"/>
                <w:sz w:val="22"/>
                <w:szCs w:val="22"/>
              </w:rPr>
            </w:pPr>
            <w:r w:rsidRPr="00C279D0">
              <w:rPr>
                <w:b/>
                <w:bCs/>
                <w:color w:val="000000" w:themeColor="text1"/>
                <w:sz w:val="22"/>
                <w:szCs w:val="22"/>
              </w:rPr>
              <w:t>Тема 5.</w:t>
            </w:r>
            <w:r w:rsidRPr="00C279D0">
              <w:rPr>
                <w:bCs/>
                <w:color w:val="000000" w:themeColor="text1"/>
                <w:sz w:val="22"/>
                <w:szCs w:val="22"/>
              </w:rPr>
              <w:t xml:space="preserve"> Правовое обеспечение профессиональной деятельности</w:t>
            </w:r>
          </w:p>
        </w:tc>
        <w:tc>
          <w:tcPr>
            <w:tcW w:w="10494" w:type="dxa"/>
            <w:gridSpan w:val="6"/>
            <w:shd w:val="clear" w:color="auto" w:fill="8DB3E2" w:themeFill="text2" w:themeFillTint="66"/>
          </w:tcPr>
          <w:p w:rsidR="003C3987" w:rsidRPr="000F1D3A" w:rsidRDefault="003C398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bCs/>
                <w:color w:val="000000" w:themeColor="text1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8DB3E2" w:themeFill="text2" w:themeFillTint="66"/>
            <w:vAlign w:val="center"/>
          </w:tcPr>
          <w:p w:rsidR="003C3987" w:rsidRPr="000F1D3A" w:rsidRDefault="003C398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F1D3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3C3987" w:rsidRPr="000F1D3A" w:rsidRDefault="003C398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165BD1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165BD1" w:rsidRPr="00C279D0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</w:tcPr>
          <w:p w:rsidR="00165BD1" w:rsidRPr="000F1D3A" w:rsidRDefault="00165BD1" w:rsidP="00CD2CB1">
            <w:pPr>
              <w:pStyle w:val="Style127"/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F1D3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165BD1" w:rsidRPr="000F1D3A" w:rsidRDefault="00165BD1" w:rsidP="00CD2CB1">
            <w:pPr>
              <w:pStyle w:val="Style127"/>
              <w:widowControl/>
              <w:spacing w:line="240" w:lineRule="auto"/>
              <w:ind w:hanging="22"/>
              <w:contextualSpacing/>
              <w:rPr>
                <w:rStyle w:val="FontStyle432"/>
                <w:color w:val="000000" w:themeColor="text1"/>
                <w:sz w:val="22"/>
                <w:szCs w:val="22"/>
              </w:rPr>
            </w:pPr>
            <w:r w:rsidRPr="000F1D3A">
              <w:rPr>
                <w:rStyle w:val="FontStyle432"/>
                <w:color w:val="000000" w:themeColor="text1"/>
                <w:sz w:val="22"/>
                <w:szCs w:val="22"/>
              </w:rPr>
              <w:t>Нормативно-правовое регулирование экономических отношений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5BD1" w:rsidRPr="000F1D3A" w:rsidRDefault="002C3D85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FFFFFF" w:themeFill="background1"/>
            <w:vAlign w:val="center"/>
          </w:tcPr>
          <w:p w:rsidR="00165BD1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1,2</w:t>
            </w:r>
          </w:p>
        </w:tc>
      </w:tr>
      <w:tr w:rsidR="00165BD1" w:rsidRPr="00E16055" w:rsidTr="00CB5B67">
        <w:trPr>
          <w:trHeight w:val="197"/>
        </w:trPr>
        <w:tc>
          <w:tcPr>
            <w:tcW w:w="2372" w:type="dxa"/>
            <w:vMerge/>
            <w:shd w:val="clear" w:color="auto" w:fill="auto"/>
          </w:tcPr>
          <w:p w:rsidR="00165BD1" w:rsidRPr="00C279D0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</w:tcPr>
          <w:p w:rsidR="00165BD1" w:rsidRPr="000F1D3A" w:rsidRDefault="00165BD1" w:rsidP="00CD2CB1">
            <w:pPr>
              <w:pStyle w:val="Style127"/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F1D3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165BD1" w:rsidRPr="000F1D3A" w:rsidRDefault="00165BD1" w:rsidP="00CD2CB1">
            <w:pPr>
              <w:pStyle w:val="Style127"/>
              <w:spacing w:line="240" w:lineRule="auto"/>
              <w:ind w:hanging="22"/>
              <w:contextualSpacing/>
              <w:rPr>
                <w:rStyle w:val="FontStyle432"/>
                <w:color w:val="000000" w:themeColor="text1"/>
                <w:sz w:val="22"/>
                <w:szCs w:val="22"/>
              </w:rPr>
            </w:pPr>
            <w:r w:rsidRPr="000F1D3A">
              <w:rPr>
                <w:rStyle w:val="FontStyle432"/>
                <w:color w:val="000000" w:themeColor="text1"/>
                <w:sz w:val="22"/>
                <w:szCs w:val="22"/>
              </w:rPr>
              <w:t>Трудовое право.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5BD1" w:rsidRPr="000F1D3A" w:rsidRDefault="002C3D85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FFFFFF" w:themeFill="background1"/>
            <w:vAlign w:val="center"/>
          </w:tcPr>
          <w:p w:rsidR="00165BD1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1,2</w:t>
            </w:r>
          </w:p>
        </w:tc>
      </w:tr>
      <w:tr w:rsidR="00165BD1" w:rsidRPr="00E16055" w:rsidTr="00CB5B67">
        <w:trPr>
          <w:trHeight w:val="133"/>
        </w:trPr>
        <w:tc>
          <w:tcPr>
            <w:tcW w:w="2372" w:type="dxa"/>
            <w:vMerge/>
            <w:shd w:val="clear" w:color="auto" w:fill="auto"/>
          </w:tcPr>
          <w:p w:rsidR="00165BD1" w:rsidRPr="00C279D0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8" w:type="dxa"/>
            <w:gridSpan w:val="4"/>
            <w:shd w:val="clear" w:color="auto" w:fill="auto"/>
          </w:tcPr>
          <w:p w:rsidR="00165BD1" w:rsidRPr="000F1D3A" w:rsidRDefault="00165BD1" w:rsidP="00CD2CB1">
            <w:pPr>
              <w:pStyle w:val="Style127"/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F1D3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206" w:type="dxa"/>
            <w:gridSpan w:val="2"/>
            <w:shd w:val="clear" w:color="auto" w:fill="auto"/>
          </w:tcPr>
          <w:p w:rsidR="00165BD1" w:rsidRPr="000F1D3A" w:rsidRDefault="00165BD1" w:rsidP="00CD2CB1">
            <w:pPr>
              <w:pStyle w:val="Style127"/>
              <w:spacing w:line="240" w:lineRule="auto"/>
              <w:ind w:hanging="22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F1D3A">
              <w:rPr>
                <w:rStyle w:val="FontStyle432"/>
                <w:color w:val="000000" w:themeColor="text1"/>
                <w:sz w:val="22"/>
                <w:szCs w:val="22"/>
              </w:rPr>
              <w:t>Административное право.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5BD1" w:rsidRPr="000F1D3A" w:rsidRDefault="002C3D85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FFFFFF" w:themeFill="background1"/>
            <w:vAlign w:val="center"/>
          </w:tcPr>
          <w:p w:rsidR="00165BD1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1,2</w:t>
            </w:r>
          </w:p>
        </w:tc>
      </w:tr>
      <w:tr w:rsidR="00165BD1" w:rsidRPr="00E16055" w:rsidTr="00CB5B67">
        <w:trPr>
          <w:trHeight w:val="111"/>
        </w:trPr>
        <w:tc>
          <w:tcPr>
            <w:tcW w:w="2372" w:type="dxa"/>
            <w:vMerge/>
            <w:shd w:val="clear" w:color="auto" w:fill="auto"/>
          </w:tcPr>
          <w:p w:rsidR="00165BD1" w:rsidRPr="00C279D0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494" w:type="dxa"/>
            <w:gridSpan w:val="6"/>
            <w:shd w:val="clear" w:color="auto" w:fill="D99594" w:themeFill="accent2" w:themeFillTint="99"/>
            <w:vAlign w:val="center"/>
          </w:tcPr>
          <w:p w:rsidR="00165BD1" w:rsidRPr="000F1D3A" w:rsidRDefault="00165BD1" w:rsidP="00CD2CB1">
            <w:pPr>
              <w:contextualSpacing/>
              <w:rPr>
                <w:b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color w:val="000000" w:themeColor="text1"/>
                <w:sz w:val="22"/>
                <w:szCs w:val="22"/>
              </w:rPr>
              <w:t>Практические занятия</w:t>
            </w:r>
          </w:p>
        </w:tc>
        <w:tc>
          <w:tcPr>
            <w:tcW w:w="992" w:type="dxa"/>
            <w:shd w:val="clear" w:color="auto" w:fill="D99594" w:themeFill="accent2" w:themeFillTint="99"/>
            <w:vAlign w:val="center"/>
          </w:tcPr>
          <w:p w:rsidR="00165BD1" w:rsidRPr="000F1D3A" w:rsidRDefault="00D41D1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F1D3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165BD1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3C3987" w:rsidRPr="00E16055" w:rsidTr="00CB5B67">
        <w:trPr>
          <w:trHeight w:val="181"/>
        </w:trPr>
        <w:tc>
          <w:tcPr>
            <w:tcW w:w="2372" w:type="dxa"/>
            <w:vMerge/>
            <w:shd w:val="clear" w:color="auto" w:fill="auto"/>
          </w:tcPr>
          <w:p w:rsidR="003C3987" w:rsidRPr="00C279D0" w:rsidRDefault="003C398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2" w:type="dxa"/>
            <w:gridSpan w:val="2"/>
            <w:shd w:val="clear" w:color="auto" w:fill="FFFFFF" w:themeFill="background1"/>
            <w:vAlign w:val="center"/>
          </w:tcPr>
          <w:p w:rsidR="003C3987" w:rsidRPr="000F1D3A" w:rsidRDefault="003C3987" w:rsidP="00CD2CB1">
            <w:pPr>
              <w:pStyle w:val="Style127"/>
              <w:numPr>
                <w:ilvl w:val="0"/>
                <w:numId w:val="27"/>
              </w:numPr>
              <w:spacing w:line="240" w:lineRule="auto"/>
              <w:ind w:left="0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32" w:type="dxa"/>
            <w:gridSpan w:val="4"/>
            <w:shd w:val="clear" w:color="auto" w:fill="FFFFFF" w:themeFill="background1"/>
            <w:vAlign w:val="center"/>
          </w:tcPr>
          <w:p w:rsidR="003C3987" w:rsidRPr="000F1D3A" w:rsidRDefault="003C3987" w:rsidP="003C3987">
            <w:pPr>
              <w:pStyle w:val="Style127"/>
              <w:spacing w:line="240" w:lineRule="auto"/>
              <w:ind w:left="23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F1D3A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Составление договора купли-продажи.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3987" w:rsidRPr="000F1D3A" w:rsidRDefault="003C3987" w:rsidP="003C3987">
            <w:pPr>
              <w:pStyle w:val="Style12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3C3987" w:rsidRPr="000F1D3A" w:rsidRDefault="003C3987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165BD1" w:rsidRPr="00E16055" w:rsidTr="00CB5B67">
        <w:trPr>
          <w:trHeight w:val="200"/>
        </w:trPr>
        <w:tc>
          <w:tcPr>
            <w:tcW w:w="2372" w:type="dxa"/>
            <w:vMerge/>
            <w:shd w:val="clear" w:color="auto" w:fill="auto"/>
          </w:tcPr>
          <w:p w:rsidR="00165BD1" w:rsidRPr="00C279D0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494" w:type="dxa"/>
            <w:gridSpan w:val="6"/>
            <w:shd w:val="clear" w:color="auto" w:fill="9BBB59" w:themeFill="accent3"/>
            <w:vAlign w:val="center"/>
          </w:tcPr>
          <w:p w:rsidR="00165BD1" w:rsidRPr="000F1D3A" w:rsidRDefault="00165BD1" w:rsidP="00CD2CB1">
            <w:pPr>
              <w:contextualSpacing/>
              <w:rPr>
                <w:b/>
                <w:color w:val="000000" w:themeColor="text1"/>
                <w:sz w:val="22"/>
                <w:szCs w:val="22"/>
              </w:rPr>
            </w:pPr>
            <w:r w:rsidRPr="000F1D3A">
              <w:rPr>
                <w:b/>
                <w:color w:val="000000" w:themeColor="text1"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992" w:type="dxa"/>
            <w:shd w:val="clear" w:color="auto" w:fill="9BBB59" w:themeFill="accent3"/>
            <w:vAlign w:val="center"/>
          </w:tcPr>
          <w:p w:rsidR="00165BD1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F1D3A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165BD1" w:rsidRPr="000F1D3A" w:rsidRDefault="00165BD1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C279D0" w:rsidRPr="00E16055" w:rsidTr="00CB5B67">
        <w:trPr>
          <w:trHeight w:val="217"/>
        </w:trPr>
        <w:tc>
          <w:tcPr>
            <w:tcW w:w="2372" w:type="dxa"/>
            <w:vMerge/>
            <w:shd w:val="clear" w:color="auto" w:fill="auto"/>
          </w:tcPr>
          <w:p w:rsidR="00C279D0" w:rsidRPr="00C279D0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1" w:type="dxa"/>
            <w:gridSpan w:val="3"/>
            <w:shd w:val="clear" w:color="auto" w:fill="FFFFFF" w:themeFill="background1"/>
            <w:vAlign w:val="center"/>
          </w:tcPr>
          <w:p w:rsidR="00C279D0" w:rsidRPr="000F1D3A" w:rsidRDefault="00C279D0" w:rsidP="00CD2CB1">
            <w:pPr>
              <w:pStyle w:val="a6"/>
              <w:numPr>
                <w:ilvl w:val="0"/>
                <w:numId w:val="28"/>
              </w:numPr>
              <w:ind w:left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0213" w:type="dxa"/>
            <w:gridSpan w:val="3"/>
            <w:shd w:val="clear" w:color="auto" w:fill="FFFFFF" w:themeFill="background1"/>
            <w:vAlign w:val="center"/>
          </w:tcPr>
          <w:p w:rsidR="00C279D0" w:rsidRPr="00C279D0" w:rsidRDefault="00C279D0" w:rsidP="00C279D0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В</w:t>
            </w:r>
            <w:r w:rsidRPr="00C279D0">
              <w:rPr>
                <w:color w:val="000000" w:themeColor="text1"/>
                <w:sz w:val="22"/>
                <w:szCs w:val="22"/>
              </w:rPr>
              <w:t>ыполнение домашних заданий по теме, работа с литературой и информацией сайтов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279D0" w:rsidRPr="000F1D3A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279D0" w:rsidRPr="000F1D3A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3</w:t>
            </w:r>
          </w:p>
        </w:tc>
      </w:tr>
      <w:tr w:rsidR="00C279D0" w:rsidRPr="00E16055" w:rsidTr="00CB5B67">
        <w:trPr>
          <w:trHeight w:val="236"/>
        </w:trPr>
        <w:tc>
          <w:tcPr>
            <w:tcW w:w="2372" w:type="dxa"/>
            <w:vMerge/>
            <w:shd w:val="clear" w:color="auto" w:fill="auto"/>
          </w:tcPr>
          <w:p w:rsidR="00C279D0" w:rsidRPr="00C279D0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1" w:type="dxa"/>
            <w:gridSpan w:val="3"/>
            <w:shd w:val="clear" w:color="auto" w:fill="FFFFFF" w:themeFill="background1"/>
            <w:vAlign w:val="center"/>
          </w:tcPr>
          <w:p w:rsidR="00C279D0" w:rsidRPr="000F1D3A" w:rsidRDefault="00C279D0" w:rsidP="00CD2CB1">
            <w:pPr>
              <w:pStyle w:val="a6"/>
              <w:numPr>
                <w:ilvl w:val="0"/>
                <w:numId w:val="28"/>
              </w:numPr>
              <w:ind w:left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13" w:type="dxa"/>
            <w:gridSpan w:val="3"/>
            <w:shd w:val="clear" w:color="auto" w:fill="FFFFFF" w:themeFill="background1"/>
            <w:vAlign w:val="center"/>
          </w:tcPr>
          <w:p w:rsidR="00C279D0" w:rsidRPr="00C279D0" w:rsidRDefault="00C279D0" w:rsidP="00C279D0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</w:t>
            </w:r>
            <w:r w:rsidRPr="00C279D0">
              <w:rPr>
                <w:color w:val="000000" w:themeColor="text1"/>
                <w:sz w:val="22"/>
                <w:szCs w:val="22"/>
              </w:rPr>
              <w:t>одготовка резюме для работодателя;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279D0" w:rsidRPr="000F1D3A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279D0" w:rsidRPr="000F1D3A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3</w:t>
            </w:r>
          </w:p>
        </w:tc>
      </w:tr>
      <w:tr w:rsidR="00C279D0" w:rsidRPr="00E16055" w:rsidTr="00CB5B67">
        <w:trPr>
          <w:trHeight w:val="267"/>
        </w:trPr>
        <w:tc>
          <w:tcPr>
            <w:tcW w:w="2372" w:type="dxa"/>
            <w:vMerge/>
            <w:shd w:val="clear" w:color="auto" w:fill="auto"/>
          </w:tcPr>
          <w:p w:rsidR="00C279D0" w:rsidRPr="00C279D0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1" w:type="dxa"/>
            <w:gridSpan w:val="3"/>
            <w:shd w:val="clear" w:color="auto" w:fill="FFFFFF" w:themeFill="background1"/>
            <w:vAlign w:val="center"/>
          </w:tcPr>
          <w:p w:rsidR="00C279D0" w:rsidRPr="000F1D3A" w:rsidRDefault="00C279D0" w:rsidP="00CD2CB1">
            <w:pPr>
              <w:pStyle w:val="a6"/>
              <w:numPr>
                <w:ilvl w:val="0"/>
                <w:numId w:val="28"/>
              </w:numPr>
              <w:ind w:left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213" w:type="dxa"/>
            <w:gridSpan w:val="3"/>
            <w:shd w:val="clear" w:color="auto" w:fill="FFFFFF" w:themeFill="background1"/>
            <w:vAlign w:val="center"/>
          </w:tcPr>
          <w:p w:rsidR="00C279D0" w:rsidRPr="00C279D0" w:rsidRDefault="00C279D0" w:rsidP="00C279D0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И</w:t>
            </w:r>
            <w:r w:rsidRPr="00C279D0">
              <w:rPr>
                <w:color w:val="000000" w:themeColor="text1"/>
                <w:sz w:val="22"/>
                <w:szCs w:val="22"/>
              </w:rPr>
              <w:t>зучение перечня документов при постановке на учет, на биржу труда по вопросу трудоустройства.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279D0" w:rsidRPr="000F1D3A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279D0" w:rsidRPr="000F1D3A" w:rsidRDefault="00C279D0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  <w:r w:rsidRPr="000F1D3A">
              <w:rPr>
                <w:bCs/>
                <w:sz w:val="22"/>
                <w:szCs w:val="22"/>
              </w:rPr>
              <w:t>3</w:t>
            </w:r>
          </w:p>
        </w:tc>
      </w:tr>
      <w:tr w:rsidR="00E16055" w:rsidRPr="00E16055" w:rsidTr="00CB5B67">
        <w:trPr>
          <w:trHeight w:val="271"/>
        </w:trPr>
        <w:tc>
          <w:tcPr>
            <w:tcW w:w="2372" w:type="dxa"/>
            <w:shd w:val="clear" w:color="auto" w:fill="auto"/>
          </w:tcPr>
          <w:p w:rsidR="009936DA" w:rsidRPr="00C279D0" w:rsidRDefault="009936DA" w:rsidP="00CD2CB1">
            <w:pPr>
              <w:contextualSpacing/>
              <w:rPr>
                <w:b/>
                <w:color w:val="000000" w:themeColor="text1"/>
                <w:sz w:val="22"/>
                <w:szCs w:val="22"/>
              </w:rPr>
            </w:pPr>
            <w:r w:rsidRPr="00C279D0">
              <w:rPr>
                <w:b/>
                <w:color w:val="000000" w:themeColor="text1"/>
                <w:sz w:val="22"/>
                <w:szCs w:val="22"/>
              </w:rPr>
              <w:t>Итоговая аттестация</w:t>
            </w:r>
          </w:p>
        </w:tc>
        <w:tc>
          <w:tcPr>
            <w:tcW w:w="10494" w:type="dxa"/>
            <w:gridSpan w:val="6"/>
            <w:shd w:val="clear" w:color="auto" w:fill="FFC000"/>
          </w:tcPr>
          <w:p w:rsidR="009936DA" w:rsidRPr="00C279D0" w:rsidRDefault="009936DA" w:rsidP="00CD2CB1">
            <w:pPr>
              <w:contextualSpacing/>
              <w:rPr>
                <w:b/>
                <w:color w:val="000000" w:themeColor="text1"/>
                <w:sz w:val="22"/>
                <w:szCs w:val="22"/>
              </w:rPr>
            </w:pPr>
            <w:r w:rsidRPr="00C279D0">
              <w:rPr>
                <w:b/>
                <w:bCs/>
                <w:color w:val="000000" w:themeColor="text1"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FFC000"/>
            <w:vAlign w:val="center"/>
          </w:tcPr>
          <w:p w:rsidR="009936DA" w:rsidRPr="000F1D3A" w:rsidRDefault="009936DA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F1D3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9936DA" w:rsidRPr="000F1D3A" w:rsidRDefault="009936DA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sz w:val="22"/>
                <w:szCs w:val="22"/>
              </w:rPr>
            </w:pPr>
          </w:p>
        </w:tc>
      </w:tr>
      <w:tr w:rsidR="00E16055" w:rsidRPr="00E16055" w:rsidTr="00CB5B67">
        <w:trPr>
          <w:trHeight w:val="111"/>
        </w:trPr>
        <w:tc>
          <w:tcPr>
            <w:tcW w:w="12866" w:type="dxa"/>
            <w:gridSpan w:val="7"/>
            <w:shd w:val="clear" w:color="auto" w:fill="auto"/>
          </w:tcPr>
          <w:p w:rsidR="009936DA" w:rsidRPr="000F1D3A" w:rsidRDefault="009936DA" w:rsidP="00CD2CB1">
            <w:pPr>
              <w:contextualSpacing/>
              <w:jc w:val="right"/>
              <w:rPr>
                <w:b/>
                <w:bCs/>
                <w:i/>
                <w:color w:val="000000" w:themeColor="text1"/>
              </w:rPr>
            </w:pPr>
            <w:r w:rsidRPr="000F1D3A">
              <w:rPr>
                <w:b/>
                <w:bCs/>
                <w:i/>
                <w:color w:val="000000" w:themeColor="text1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36DA" w:rsidRPr="000F1D3A" w:rsidRDefault="009936DA" w:rsidP="00C27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00000" w:themeColor="text1"/>
              </w:rPr>
            </w:pPr>
            <w:r w:rsidRPr="000F1D3A">
              <w:rPr>
                <w:b/>
                <w:bCs/>
                <w:color w:val="000000" w:themeColor="text1"/>
              </w:rPr>
              <w:t>9</w:t>
            </w:r>
            <w:r w:rsidR="00C279D0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583" w:type="dxa"/>
            <w:shd w:val="clear" w:color="auto" w:fill="FFFFFF" w:themeFill="background1"/>
            <w:vAlign w:val="center"/>
          </w:tcPr>
          <w:p w:rsidR="009936DA" w:rsidRPr="000F1D3A" w:rsidRDefault="009936DA" w:rsidP="00CD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color w:val="000000" w:themeColor="text1"/>
              </w:rPr>
            </w:pPr>
          </w:p>
        </w:tc>
      </w:tr>
    </w:tbl>
    <w:p w:rsidR="003F7E56" w:rsidRPr="00E16055" w:rsidRDefault="003F7E56" w:rsidP="003F7E56">
      <w:pPr>
        <w:rPr>
          <w:color w:val="000000" w:themeColor="text1"/>
          <w:sz w:val="28"/>
          <w:szCs w:val="28"/>
        </w:rPr>
      </w:pPr>
    </w:p>
    <w:p w:rsidR="003F7E56" w:rsidRPr="00E16055" w:rsidRDefault="003F7E56" w:rsidP="003F7E56">
      <w:pPr>
        <w:rPr>
          <w:color w:val="000000" w:themeColor="text1"/>
          <w:sz w:val="28"/>
          <w:szCs w:val="28"/>
        </w:rPr>
      </w:pPr>
    </w:p>
    <w:p w:rsidR="003F7E56" w:rsidRPr="00E16055" w:rsidRDefault="003F7E56" w:rsidP="003F7E56">
      <w:pPr>
        <w:rPr>
          <w:color w:val="000000" w:themeColor="text1"/>
          <w:sz w:val="28"/>
          <w:szCs w:val="28"/>
        </w:rPr>
      </w:pPr>
    </w:p>
    <w:p w:rsidR="003F7E56" w:rsidRPr="00E16055" w:rsidRDefault="003F7E56" w:rsidP="003F7E56">
      <w:pPr>
        <w:rPr>
          <w:color w:val="000000" w:themeColor="text1"/>
          <w:sz w:val="28"/>
          <w:szCs w:val="28"/>
        </w:rPr>
      </w:pPr>
    </w:p>
    <w:p w:rsidR="003F7E56" w:rsidRPr="00E16055" w:rsidRDefault="003F7E56" w:rsidP="003F7E56">
      <w:pPr>
        <w:rPr>
          <w:sz w:val="28"/>
          <w:szCs w:val="28"/>
        </w:rPr>
      </w:pPr>
    </w:p>
    <w:p w:rsidR="003F7E56" w:rsidRPr="00E16055" w:rsidRDefault="003F7E56" w:rsidP="003F7E56">
      <w:pPr>
        <w:rPr>
          <w:sz w:val="28"/>
          <w:szCs w:val="28"/>
        </w:rPr>
      </w:pPr>
    </w:p>
    <w:p w:rsidR="003F7E56" w:rsidRPr="00E16055" w:rsidRDefault="003F7E56" w:rsidP="003F7E56">
      <w:pPr>
        <w:rPr>
          <w:sz w:val="28"/>
          <w:szCs w:val="28"/>
        </w:rPr>
      </w:pPr>
    </w:p>
    <w:p w:rsidR="003F7E56" w:rsidRPr="00E16055" w:rsidRDefault="003F7E56" w:rsidP="003F7E56">
      <w:pPr>
        <w:rPr>
          <w:sz w:val="28"/>
          <w:szCs w:val="28"/>
        </w:rPr>
      </w:pPr>
    </w:p>
    <w:p w:rsidR="003F7E56" w:rsidRPr="00E16055" w:rsidRDefault="003F7E56" w:rsidP="003F7E56">
      <w:pPr>
        <w:rPr>
          <w:sz w:val="28"/>
          <w:szCs w:val="28"/>
        </w:rPr>
      </w:pPr>
    </w:p>
    <w:p w:rsidR="003F7E56" w:rsidRPr="00E16055" w:rsidRDefault="003F7E56" w:rsidP="003F7E56">
      <w:pPr>
        <w:rPr>
          <w:sz w:val="28"/>
          <w:szCs w:val="28"/>
        </w:rPr>
      </w:pPr>
    </w:p>
    <w:p w:rsidR="00641FD8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641FD8" w:rsidRPr="005A1D6A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</w:p>
    <w:p w:rsidR="00641FD8" w:rsidRPr="003F7EFE" w:rsidRDefault="00641FD8" w:rsidP="00641FD8"/>
    <w:p w:rsidR="00641FD8" w:rsidRPr="001B7290" w:rsidRDefault="00641FD8" w:rsidP="00641FD8">
      <w:pPr>
        <w:sectPr w:rsidR="00641FD8" w:rsidRPr="001B7290" w:rsidSect="003F7E56">
          <w:pgSz w:w="16840" w:h="11907" w:orient="landscape"/>
          <w:pgMar w:top="851" w:right="1134" w:bottom="851" w:left="992" w:header="709" w:footer="709" w:gutter="0"/>
          <w:cols w:space="720"/>
          <w:docGrid w:linePitch="326"/>
        </w:sectPr>
      </w:pPr>
    </w:p>
    <w:p w:rsidR="00641FD8" w:rsidRPr="00A20A8B" w:rsidRDefault="00641FD8" w:rsidP="00641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641FD8" w:rsidRPr="00A20A8B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41FD8" w:rsidRPr="00702CA4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702CA4">
        <w:rPr>
          <w:bCs/>
          <w:sz w:val="28"/>
          <w:szCs w:val="28"/>
        </w:rPr>
        <w:t>Реализация программы дисциплины требует наличия учебного кабинета экономики организации.</w:t>
      </w:r>
    </w:p>
    <w:p w:rsidR="00641FD8" w:rsidRPr="00702CA4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41FD8" w:rsidRPr="00702CA4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02CA4">
        <w:rPr>
          <w:bCs/>
          <w:sz w:val="28"/>
          <w:szCs w:val="28"/>
        </w:rPr>
        <w:t xml:space="preserve">Оборудование учебного кабинета: </w:t>
      </w:r>
    </w:p>
    <w:p w:rsidR="00641FD8" w:rsidRPr="00702CA4" w:rsidRDefault="00641FD8" w:rsidP="00641FD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02CA4">
        <w:rPr>
          <w:bCs/>
          <w:sz w:val="28"/>
          <w:szCs w:val="28"/>
        </w:rPr>
        <w:t>рабочее место преподавателя;</w:t>
      </w:r>
    </w:p>
    <w:p w:rsidR="00641FD8" w:rsidRPr="00702CA4" w:rsidRDefault="00641FD8" w:rsidP="00641FD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02CA4">
        <w:rPr>
          <w:bCs/>
          <w:sz w:val="28"/>
          <w:szCs w:val="28"/>
        </w:rPr>
        <w:t>посадочные места обучающихся (30 мест);</w:t>
      </w:r>
    </w:p>
    <w:p w:rsidR="00641FD8" w:rsidRPr="00702CA4" w:rsidRDefault="00641FD8" w:rsidP="00641FD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02CA4">
        <w:rPr>
          <w:bCs/>
          <w:sz w:val="28"/>
          <w:szCs w:val="28"/>
        </w:rPr>
        <w:t>комплект учебно-наглядных пособий:</w:t>
      </w:r>
    </w:p>
    <w:p w:rsidR="00641FD8" w:rsidRPr="00702CA4" w:rsidRDefault="00641FD8" w:rsidP="00641FD8">
      <w:pPr>
        <w:ind w:left="1080"/>
        <w:rPr>
          <w:sz w:val="28"/>
          <w:szCs w:val="28"/>
        </w:rPr>
      </w:pPr>
      <w:r w:rsidRPr="00702CA4">
        <w:rPr>
          <w:bCs/>
          <w:sz w:val="28"/>
          <w:szCs w:val="28"/>
        </w:rPr>
        <w:t xml:space="preserve">- комплект материалов «Экономика организации </w:t>
      </w:r>
      <w:r w:rsidR="009F1913" w:rsidRPr="009F1913">
        <w:rPr>
          <w:bCs/>
          <w:sz w:val="28"/>
          <w:szCs w:val="28"/>
        </w:rPr>
        <w:t xml:space="preserve">и правового обеспечения профессиональной деятельности </w:t>
      </w:r>
      <w:r w:rsidRPr="00702CA4">
        <w:rPr>
          <w:bCs/>
          <w:sz w:val="28"/>
          <w:szCs w:val="28"/>
        </w:rPr>
        <w:t>в схемах и таблицах» д</w:t>
      </w:r>
      <w:r w:rsidRPr="00702CA4">
        <w:rPr>
          <w:sz w:val="28"/>
          <w:szCs w:val="28"/>
        </w:rPr>
        <w:t>ля работы на уроках;</w:t>
      </w:r>
    </w:p>
    <w:p w:rsidR="00641FD8" w:rsidRPr="00702CA4" w:rsidRDefault="00641FD8" w:rsidP="00641FD8">
      <w:pPr>
        <w:ind w:left="1080"/>
        <w:rPr>
          <w:sz w:val="28"/>
          <w:szCs w:val="28"/>
        </w:rPr>
      </w:pPr>
      <w:r w:rsidRPr="00702CA4">
        <w:rPr>
          <w:bCs/>
          <w:sz w:val="28"/>
          <w:szCs w:val="28"/>
        </w:rPr>
        <w:t>- комплект тестовых заданий</w:t>
      </w:r>
      <w:r w:rsidRPr="00702CA4">
        <w:rPr>
          <w:sz w:val="28"/>
          <w:szCs w:val="28"/>
        </w:rPr>
        <w:t xml:space="preserve"> для опросов и контрольных работ;</w:t>
      </w:r>
    </w:p>
    <w:p w:rsidR="00641FD8" w:rsidRDefault="00641FD8" w:rsidP="00641FD8">
      <w:pPr>
        <w:ind w:left="1080"/>
        <w:rPr>
          <w:bCs/>
          <w:sz w:val="28"/>
          <w:szCs w:val="28"/>
        </w:rPr>
      </w:pPr>
      <w:r w:rsidRPr="00702CA4">
        <w:rPr>
          <w:bCs/>
          <w:sz w:val="28"/>
          <w:szCs w:val="28"/>
        </w:rPr>
        <w:t>- комплект заданий на практические работы;</w:t>
      </w:r>
    </w:p>
    <w:p w:rsidR="009F1913" w:rsidRPr="00702CA4" w:rsidRDefault="009F1913" w:rsidP="00641FD8">
      <w:pPr>
        <w:ind w:left="108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комплект </w:t>
      </w:r>
      <w:r w:rsidRPr="009F1913">
        <w:rPr>
          <w:bCs/>
          <w:sz w:val="28"/>
          <w:szCs w:val="28"/>
        </w:rPr>
        <w:t xml:space="preserve">заданий </w:t>
      </w:r>
      <w:r>
        <w:rPr>
          <w:bCs/>
          <w:sz w:val="28"/>
          <w:szCs w:val="28"/>
        </w:rPr>
        <w:t xml:space="preserve">для самостоятельной </w:t>
      </w:r>
      <w:r w:rsidRPr="009F1913">
        <w:rPr>
          <w:bCs/>
          <w:sz w:val="28"/>
          <w:szCs w:val="28"/>
        </w:rPr>
        <w:t>работы;</w:t>
      </w:r>
    </w:p>
    <w:p w:rsidR="00641FD8" w:rsidRPr="00702CA4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bCs/>
          <w:sz w:val="28"/>
          <w:szCs w:val="28"/>
        </w:rPr>
      </w:pPr>
      <w:r w:rsidRPr="00702CA4">
        <w:rPr>
          <w:bCs/>
          <w:sz w:val="28"/>
          <w:szCs w:val="28"/>
        </w:rPr>
        <w:t>- комплект</w:t>
      </w:r>
      <w:r w:rsidRPr="00702CA4">
        <w:rPr>
          <w:sz w:val="28"/>
          <w:szCs w:val="28"/>
        </w:rPr>
        <w:t xml:space="preserve"> презентаций к урокам </w:t>
      </w:r>
      <w:r w:rsidRPr="00702CA4">
        <w:rPr>
          <w:bCs/>
          <w:sz w:val="28"/>
          <w:szCs w:val="28"/>
        </w:rPr>
        <w:t>«Экономика органи</w:t>
      </w:r>
      <w:r w:rsidR="00CB5B67">
        <w:rPr>
          <w:bCs/>
          <w:sz w:val="28"/>
          <w:szCs w:val="28"/>
        </w:rPr>
        <w:t>заци</w:t>
      </w:r>
      <w:r w:rsidR="009F1913" w:rsidRPr="009F1913">
        <w:rPr>
          <w:bCs/>
          <w:sz w:val="28"/>
          <w:szCs w:val="28"/>
        </w:rPr>
        <w:t>и правового обеспечения профессиональной деятельности</w:t>
      </w:r>
      <w:r w:rsidRPr="00702CA4">
        <w:rPr>
          <w:bCs/>
          <w:sz w:val="28"/>
          <w:szCs w:val="28"/>
        </w:rPr>
        <w:t xml:space="preserve">» </w:t>
      </w:r>
      <w:r w:rsidRPr="00702CA4">
        <w:rPr>
          <w:sz w:val="28"/>
          <w:szCs w:val="28"/>
        </w:rPr>
        <w:t xml:space="preserve">в программе </w:t>
      </w:r>
      <w:r w:rsidRPr="00702CA4">
        <w:rPr>
          <w:sz w:val="28"/>
          <w:szCs w:val="28"/>
          <w:lang w:val="en-US"/>
        </w:rPr>
        <w:t>PowerPoint</w:t>
      </w:r>
      <w:r w:rsidRPr="00702CA4">
        <w:rPr>
          <w:sz w:val="28"/>
          <w:szCs w:val="28"/>
        </w:rPr>
        <w:t>;</w:t>
      </w:r>
    </w:p>
    <w:p w:rsidR="00641FD8" w:rsidRPr="00702CA4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41FD8" w:rsidRPr="00702CA4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 w:rsidRPr="00702CA4">
        <w:rPr>
          <w:bCs/>
          <w:sz w:val="28"/>
          <w:szCs w:val="28"/>
        </w:rPr>
        <w:t xml:space="preserve">Технические средства обучения: компьютер с лицензионным программным обеспечением и </w:t>
      </w:r>
      <w:r w:rsidR="009F1913">
        <w:rPr>
          <w:bCs/>
          <w:sz w:val="28"/>
          <w:szCs w:val="28"/>
        </w:rPr>
        <w:t xml:space="preserve">выходом в </w:t>
      </w:r>
      <w:r w:rsidR="009F1913">
        <w:rPr>
          <w:bCs/>
          <w:sz w:val="28"/>
          <w:szCs w:val="28"/>
          <w:lang w:val="en-US"/>
        </w:rPr>
        <w:t>Internet</w:t>
      </w:r>
      <w:r w:rsidR="009F1913">
        <w:rPr>
          <w:bCs/>
          <w:sz w:val="28"/>
          <w:szCs w:val="28"/>
        </w:rPr>
        <w:t xml:space="preserve">, </w:t>
      </w:r>
      <w:r w:rsidR="00CB5B67" w:rsidRPr="00702CA4">
        <w:rPr>
          <w:bCs/>
          <w:sz w:val="28"/>
          <w:szCs w:val="28"/>
        </w:rPr>
        <w:t>мультимедиа проектор</w:t>
      </w:r>
      <w:r w:rsidRPr="00702CA4">
        <w:rPr>
          <w:bCs/>
          <w:sz w:val="28"/>
          <w:szCs w:val="28"/>
        </w:rPr>
        <w:t xml:space="preserve">, сканер, принтер. </w:t>
      </w:r>
    </w:p>
    <w:p w:rsidR="00641FD8" w:rsidRPr="00702CA4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41FD8" w:rsidRPr="00702CA4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641FD8" w:rsidRPr="00702CA4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41FD8" w:rsidRPr="00702CA4" w:rsidRDefault="00641FD8" w:rsidP="00641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702CA4">
        <w:rPr>
          <w:b/>
          <w:sz w:val="28"/>
          <w:szCs w:val="28"/>
        </w:rPr>
        <w:t>3.2. Информационное обеспечение обучения</w:t>
      </w:r>
    </w:p>
    <w:p w:rsidR="00641FD8" w:rsidRPr="00702CA4" w:rsidRDefault="00641FD8" w:rsidP="00641FD8"/>
    <w:p w:rsidR="00641FD8" w:rsidRPr="00702CA4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702CA4">
        <w:rPr>
          <w:b/>
          <w:bCs/>
          <w:sz w:val="28"/>
          <w:szCs w:val="28"/>
        </w:rPr>
        <w:t xml:space="preserve">Перечень рекомендуемых учебных изданий, </w:t>
      </w:r>
    </w:p>
    <w:p w:rsidR="00641FD8" w:rsidRPr="00702CA4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702CA4">
        <w:rPr>
          <w:b/>
          <w:bCs/>
          <w:sz w:val="28"/>
          <w:szCs w:val="28"/>
        </w:rPr>
        <w:t>Интернет-ресурсов, дополнительной литературы</w:t>
      </w:r>
    </w:p>
    <w:p w:rsidR="00641FD8" w:rsidRPr="00702CA4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41FD8" w:rsidRPr="00702CA4" w:rsidRDefault="00641FD8" w:rsidP="009F1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702CA4">
        <w:rPr>
          <w:b/>
          <w:bCs/>
          <w:sz w:val="28"/>
          <w:szCs w:val="28"/>
        </w:rPr>
        <w:t xml:space="preserve">Основные источники: </w:t>
      </w:r>
    </w:p>
    <w:p w:rsidR="00C60164" w:rsidRPr="00DA3EDE" w:rsidRDefault="00C60164" w:rsidP="00C60164">
      <w:pPr>
        <w:numPr>
          <w:ilvl w:val="0"/>
          <w:numId w:val="32"/>
        </w:numPr>
        <w:spacing w:before="100" w:beforeAutospacing="1" w:after="100" w:afterAutospacing="1"/>
        <w:ind w:left="315"/>
        <w:rPr>
          <w:color w:val="000000"/>
        </w:rPr>
      </w:pPr>
      <w:r w:rsidRPr="00DA3EDE">
        <w:rPr>
          <w:color w:val="000000"/>
        </w:rPr>
        <w:t xml:space="preserve">Мокий, М. С.  Экономика организации : учебник и практикум для среднего профессионального образования / М. С. Мокий, О. В. Азоева, В. С. Ивановский ; под редакцией М. С. Мокия. — 4-е изд., перераб. и доп. — Москва : Издательство Юрайт, 2023. — 297 с. — (Профессиональное образование). — ISBN 978-5-534-13970-9. — Текст : электронный // Образовательная </w:t>
      </w:r>
      <w:bookmarkStart w:id="0" w:name="_GoBack"/>
      <w:bookmarkEnd w:id="0"/>
      <w:r w:rsidRPr="00DA3EDE">
        <w:rPr>
          <w:color w:val="000000"/>
        </w:rPr>
        <w:t>платформа Юрайт [сайт]. — URL: https://urait.ru/bcode/511566 (дата обращения: 20.04.2023).4-е изд., пер. и доп. Учебник и практикум для СПО</w:t>
      </w:r>
    </w:p>
    <w:p w:rsidR="00702CA4" w:rsidRPr="00DA3EDE" w:rsidRDefault="00702CA4" w:rsidP="009F191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41FD8" w:rsidRPr="00DA3EDE" w:rsidRDefault="00641FD8" w:rsidP="009F1913">
      <w:pPr>
        <w:rPr>
          <w:b/>
          <w:bCs/>
        </w:rPr>
      </w:pPr>
      <w:r w:rsidRPr="00DA3EDE">
        <w:rPr>
          <w:b/>
          <w:bCs/>
        </w:rPr>
        <w:t xml:space="preserve">Дополнительные источники: </w:t>
      </w:r>
    </w:p>
    <w:p w:rsidR="00C60164" w:rsidRPr="00DA3EDE" w:rsidRDefault="00C60164" w:rsidP="00C60164">
      <w:pPr>
        <w:numPr>
          <w:ilvl w:val="0"/>
          <w:numId w:val="31"/>
        </w:numPr>
        <w:spacing w:before="100" w:beforeAutospacing="1" w:after="100" w:afterAutospacing="1"/>
        <w:ind w:left="315"/>
        <w:rPr>
          <w:color w:val="000000"/>
        </w:rPr>
      </w:pPr>
      <w:r w:rsidRPr="00DA3EDE">
        <w:rPr>
          <w:color w:val="000000"/>
        </w:rPr>
        <w:t>Основы экономики организации. Практикум : учебное пособие для среднего профессионального образования / Л. А. Чалдаева [и др.] ; под редакцией Л. А. Чалдаевой, А. В. Шарковой. — Москва : Издательство Юрайт, 2023. — 299 с. — (Профессиональное образование). — ISBN 978-5-9916-9279-3. — Текст : электронный // Образовательная платформа Юрайт [сайт]. — URL: https://urait.ru/bcode/513193 (дата обращения: 20.04.2023). Учебное пособие для СПО</w:t>
      </w:r>
    </w:p>
    <w:p w:rsidR="00C92CB4" w:rsidRDefault="00C92CB4" w:rsidP="00C92CB4">
      <w:pPr>
        <w:pStyle w:val="Style13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20"/>
        <w:jc w:val="left"/>
        <w:rPr>
          <w:rFonts w:ascii="Times New Roman" w:eastAsia="Calibri" w:hAnsi="Times New Roman"/>
          <w:b/>
          <w:bCs/>
          <w:sz w:val="28"/>
          <w:szCs w:val="28"/>
        </w:rPr>
      </w:pPr>
    </w:p>
    <w:p w:rsidR="00641FD8" w:rsidRPr="00C92CB4" w:rsidRDefault="00641FD8" w:rsidP="00C92CB4">
      <w:pPr>
        <w:pStyle w:val="Style13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20"/>
        <w:jc w:val="left"/>
        <w:rPr>
          <w:rFonts w:ascii="Times New Roman" w:eastAsia="Calibri" w:hAnsi="Times New Roman"/>
          <w:b/>
          <w:bCs/>
          <w:sz w:val="28"/>
          <w:szCs w:val="28"/>
        </w:rPr>
      </w:pPr>
      <w:r w:rsidRPr="00C92CB4">
        <w:rPr>
          <w:rFonts w:ascii="Times New Roman" w:eastAsia="Calibri" w:hAnsi="Times New Roman"/>
          <w:b/>
          <w:bCs/>
          <w:sz w:val="28"/>
          <w:szCs w:val="28"/>
        </w:rPr>
        <w:t>Интернет-ресурсы:</w:t>
      </w:r>
    </w:p>
    <w:p w:rsidR="00641FD8" w:rsidRPr="00702CA4" w:rsidRDefault="00641FD8" w:rsidP="00C92CB4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  <w:szCs w:val="28"/>
        </w:rPr>
      </w:pPr>
      <w:r w:rsidRPr="00702CA4">
        <w:rPr>
          <w:rFonts w:eastAsia="Calibri"/>
          <w:sz w:val="28"/>
          <w:szCs w:val="28"/>
        </w:rPr>
        <w:lastRenderedPageBreak/>
        <w:t xml:space="preserve">Электронные книги по экономике[Электронный ресурс]. – Режим доступа: </w:t>
      </w:r>
      <w:r w:rsidRPr="00512793">
        <w:rPr>
          <w:rFonts w:eastAsia="Calibri"/>
          <w:color w:val="0000CC"/>
          <w:sz w:val="28"/>
          <w:szCs w:val="28"/>
          <w:u w:val="single"/>
          <w:lang w:val="en-US"/>
        </w:rPr>
        <w:t>http</w:t>
      </w:r>
      <w:r w:rsidRPr="00512793">
        <w:rPr>
          <w:rFonts w:eastAsia="Calibri"/>
          <w:color w:val="0000CC"/>
          <w:sz w:val="28"/>
          <w:szCs w:val="28"/>
          <w:u w:val="single"/>
        </w:rPr>
        <w:t>//</w:t>
      </w:r>
      <w:r w:rsidRPr="00512793">
        <w:rPr>
          <w:rFonts w:eastAsia="Calibri"/>
          <w:color w:val="0000CC"/>
          <w:sz w:val="28"/>
          <w:szCs w:val="28"/>
          <w:u w:val="single"/>
          <w:lang w:val="en-US"/>
        </w:rPr>
        <w:t>www</w:t>
      </w:r>
      <w:r w:rsidRPr="00512793">
        <w:rPr>
          <w:rFonts w:eastAsia="Calibri"/>
          <w:color w:val="0000CC"/>
          <w:sz w:val="28"/>
          <w:szCs w:val="28"/>
          <w:u w:val="single"/>
        </w:rPr>
        <w:t>.</w:t>
      </w:r>
      <w:r w:rsidRPr="00512793">
        <w:rPr>
          <w:rFonts w:eastAsia="Calibri"/>
          <w:color w:val="0000CC"/>
          <w:sz w:val="28"/>
          <w:szCs w:val="28"/>
          <w:u w:val="single"/>
          <w:lang w:val="en-US"/>
        </w:rPr>
        <w:t>aup</w:t>
      </w:r>
      <w:r w:rsidRPr="00512793">
        <w:rPr>
          <w:rFonts w:eastAsia="Calibri"/>
          <w:color w:val="0000CC"/>
          <w:sz w:val="28"/>
          <w:szCs w:val="28"/>
          <w:u w:val="single"/>
        </w:rPr>
        <w:t>.</w:t>
      </w:r>
      <w:r w:rsidRPr="00512793">
        <w:rPr>
          <w:rFonts w:eastAsia="Calibri"/>
          <w:color w:val="0000CC"/>
          <w:sz w:val="28"/>
          <w:szCs w:val="28"/>
          <w:u w:val="single"/>
          <w:lang w:val="en-US"/>
        </w:rPr>
        <w:t>ru</w:t>
      </w:r>
      <w:r w:rsidRPr="00702CA4">
        <w:rPr>
          <w:rFonts w:eastAsia="Calibri"/>
          <w:sz w:val="28"/>
          <w:szCs w:val="28"/>
        </w:rPr>
        <w:t>, свободный. – Экономика предприятия: конспект лекций</w:t>
      </w:r>
      <w:r w:rsidRPr="00702CA4">
        <w:rPr>
          <w:sz w:val="28"/>
          <w:szCs w:val="28"/>
        </w:rPr>
        <w:t xml:space="preserve">/ Фролова Т.А. </w:t>
      </w:r>
    </w:p>
    <w:p w:rsidR="00702CA4" w:rsidRPr="00702CA4" w:rsidRDefault="00641FD8" w:rsidP="00C92CB4">
      <w:pPr>
        <w:numPr>
          <w:ilvl w:val="0"/>
          <w:numId w:val="18"/>
        </w:numPr>
        <w:rPr>
          <w:sz w:val="28"/>
          <w:szCs w:val="28"/>
        </w:rPr>
      </w:pPr>
      <w:r w:rsidRPr="00702CA4">
        <w:rPr>
          <w:rFonts w:eastAsia="Calibri"/>
          <w:bCs/>
          <w:sz w:val="28"/>
          <w:szCs w:val="28"/>
        </w:rPr>
        <w:t xml:space="preserve">Электронный учебник </w:t>
      </w:r>
      <w:r w:rsidRPr="00702CA4">
        <w:rPr>
          <w:rFonts w:eastAsia="Calibri"/>
          <w:sz w:val="28"/>
          <w:szCs w:val="28"/>
        </w:rPr>
        <w:t xml:space="preserve">[Электронный ресурс]. – Режим доступа: </w:t>
      </w:r>
      <w:r w:rsidRPr="00512793">
        <w:rPr>
          <w:rFonts w:eastAsia="Calibri"/>
          <w:color w:val="0000CC"/>
          <w:sz w:val="28"/>
          <w:szCs w:val="28"/>
          <w:u w:val="single"/>
          <w:lang w:val="en-US"/>
        </w:rPr>
        <w:t>http</w:t>
      </w:r>
      <w:r w:rsidRPr="00512793">
        <w:rPr>
          <w:rFonts w:eastAsia="Calibri"/>
          <w:color w:val="0000CC"/>
          <w:sz w:val="28"/>
          <w:szCs w:val="28"/>
          <w:u w:val="single"/>
        </w:rPr>
        <w:t>//</w:t>
      </w:r>
      <w:r w:rsidRPr="00512793">
        <w:rPr>
          <w:rFonts w:eastAsia="Calibri"/>
          <w:color w:val="0000CC"/>
          <w:sz w:val="28"/>
          <w:szCs w:val="28"/>
          <w:u w:val="single"/>
          <w:lang w:val="en-US"/>
        </w:rPr>
        <w:t>www</w:t>
      </w:r>
      <w:r w:rsidRPr="00512793">
        <w:rPr>
          <w:rFonts w:eastAsia="Calibri"/>
          <w:color w:val="0000CC"/>
          <w:sz w:val="28"/>
          <w:szCs w:val="28"/>
          <w:u w:val="single"/>
        </w:rPr>
        <w:t>.</w:t>
      </w:r>
      <w:r w:rsidRPr="00512793">
        <w:rPr>
          <w:rFonts w:eastAsia="Calibri"/>
          <w:color w:val="0000CC"/>
          <w:sz w:val="28"/>
          <w:szCs w:val="28"/>
          <w:u w:val="single"/>
          <w:lang w:val="en-US"/>
        </w:rPr>
        <w:t>econpredpr</w:t>
      </w:r>
      <w:r w:rsidRPr="00512793">
        <w:rPr>
          <w:rFonts w:eastAsia="Calibri"/>
          <w:color w:val="0000CC"/>
          <w:sz w:val="28"/>
          <w:szCs w:val="28"/>
          <w:u w:val="single"/>
        </w:rPr>
        <w:t xml:space="preserve">. </w:t>
      </w:r>
      <w:r w:rsidRPr="00512793">
        <w:rPr>
          <w:rFonts w:eastAsia="Calibri"/>
          <w:color w:val="0000CC"/>
          <w:sz w:val="28"/>
          <w:szCs w:val="28"/>
          <w:u w:val="single"/>
          <w:lang w:val="en-US"/>
        </w:rPr>
        <w:t>narod</w:t>
      </w:r>
      <w:r w:rsidRPr="00512793">
        <w:rPr>
          <w:rFonts w:eastAsia="Calibri"/>
          <w:color w:val="0000CC"/>
          <w:sz w:val="28"/>
          <w:szCs w:val="28"/>
          <w:u w:val="single"/>
        </w:rPr>
        <w:t>.</w:t>
      </w:r>
      <w:r w:rsidRPr="00512793">
        <w:rPr>
          <w:rFonts w:eastAsia="Calibri"/>
          <w:color w:val="0000CC"/>
          <w:sz w:val="28"/>
          <w:szCs w:val="28"/>
          <w:u w:val="single"/>
          <w:lang w:val="en-US"/>
        </w:rPr>
        <w:t>ru</w:t>
      </w:r>
      <w:r w:rsidRPr="00702CA4">
        <w:rPr>
          <w:rFonts w:eastAsia="Calibri"/>
          <w:sz w:val="28"/>
          <w:szCs w:val="28"/>
        </w:rPr>
        <w:t>, свобод</w:t>
      </w:r>
      <w:r w:rsidR="00C92CB4">
        <w:rPr>
          <w:rFonts w:eastAsia="Calibri"/>
          <w:sz w:val="28"/>
          <w:szCs w:val="28"/>
        </w:rPr>
        <w:t xml:space="preserve">ный. – Экономика предприятия / </w:t>
      </w:r>
      <w:r w:rsidRPr="00702CA4">
        <w:rPr>
          <w:rFonts w:eastAsia="Calibri"/>
          <w:sz w:val="28"/>
          <w:szCs w:val="28"/>
        </w:rPr>
        <w:t>Юркова Т.И., Юрков С.В. (теория, практикум, задания)</w:t>
      </w:r>
    </w:p>
    <w:p w:rsidR="00FF431F" w:rsidRPr="00FF431F" w:rsidRDefault="00FF431F" w:rsidP="00FF431F">
      <w:pPr>
        <w:numPr>
          <w:ilvl w:val="0"/>
          <w:numId w:val="18"/>
        </w:numPr>
        <w:rPr>
          <w:rStyle w:val="apple-converted-space"/>
          <w:rFonts w:eastAsia="Calibri"/>
          <w:bCs/>
          <w:sz w:val="28"/>
          <w:szCs w:val="28"/>
        </w:rPr>
      </w:pPr>
      <w:r w:rsidRPr="00FF431F">
        <w:rPr>
          <w:bCs/>
          <w:color w:val="000000"/>
          <w:sz w:val="28"/>
          <w:szCs w:val="28"/>
          <w:shd w:val="clear" w:color="auto" w:fill="FFFFFF"/>
        </w:rPr>
        <w:t xml:space="preserve">Электронный учебник [Электронный ресурс]. – Режим доступа: </w:t>
      </w:r>
      <w:hyperlink r:id="rId10" w:history="1">
        <w:r w:rsidR="00512793" w:rsidRPr="001F4B24">
          <w:rPr>
            <w:rStyle w:val="a9"/>
            <w:bCs/>
            <w:sz w:val="28"/>
            <w:szCs w:val="28"/>
            <w:shd w:val="clear" w:color="auto" w:fill="FFFFFF"/>
          </w:rPr>
          <w:t>http://www.al24.ru</w:t>
        </w:r>
      </w:hyperlink>
      <w:r w:rsidR="00512793">
        <w:rPr>
          <w:bCs/>
          <w:color w:val="000000"/>
          <w:sz w:val="28"/>
          <w:szCs w:val="28"/>
          <w:shd w:val="clear" w:color="auto" w:fill="FFFFFF"/>
        </w:rPr>
        <w:t xml:space="preserve">, свободный – </w:t>
      </w:r>
      <w:r w:rsidRPr="00FF431F">
        <w:rPr>
          <w:bCs/>
          <w:color w:val="000000"/>
          <w:sz w:val="28"/>
          <w:szCs w:val="28"/>
          <w:shd w:val="clear" w:color="auto" w:fill="FFFFFF"/>
        </w:rPr>
        <w:t>Эконом</w:t>
      </w:r>
      <w:r w:rsidR="00512793">
        <w:rPr>
          <w:bCs/>
          <w:color w:val="000000"/>
          <w:sz w:val="28"/>
          <w:szCs w:val="28"/>
          <w:shd w:val="clear" w:color="auto" w:fill="FFFFFF"/>
        </w:rPr>
        <w:t>и</w:t>
      </w:r>
      <w:r w:rsidRPr="00FF431F">
        <w:rPr>
          <w:bCs/>
          <w:color w:val="000000"/>
          <w:sz w:val="28"/>
          <w:szCs w:val="28"/>
          <w:shd w:val="clear" w:color="auto" w:fill="FFFFFF"/>
        </w:rPr>
        <w:t>ка</w:t>
      </w:r>
      <w:r w:rsidRPr="00FF431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F431F">
        <w:rPr>
          <w:bCs/>
          <w:color w:val="000000"/>
          <w:sz w:val="28"/>
          <w:szCs w:val="28"/>
          <w:shd w:val="clear" w:color="auto" w:fill="FFFFFF"/>
        </w:rPr>
        <w:t>организаций</w:t>
      </w:r>
      <w:r w:rsidRPr="00FF431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512793">
        <w:rPr>
          <w:color w:val="000000"/>
          <w:sz w:val="28"/>
          <w:szCs w:val="28"/>
          <w:shd w:val="clear" w:color="auto" w:fill="FFFFFF"/>
        </w:rPr>
        <w:t>/</w:t>
      </w:r>
      <w:r w:rsidRPr="00FF431F">
        <w:rPr>
          <w:color w:val="000000"/>
          <w:sz w:val="28"/>
          <w:szCs w:val="28"/>
          <w:shd w:val="clear" w:color="auto" w:fill="FFFFFF"/>
        </w:rPr>
        <w:t>Елизаров</w:t>
      </w:r>
      <w:r w:rsidRPr="00FF431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F431F">
        <w:rPr>
          <w:color w:val="000000"/>
          <w:sz w:val="28"/>
          <w:szCs w:val="28"/>
          <w:shd w:val="clear" w:color="auto" w:fill="FFFFFF"/>
        </w:rPr>
        <w:t>Ю.Ф.</w:t>
      </w:r>
      <w:r w:rsidR="00512793">
        <w:rPr>
          <w:color w:val="000000"/>
          <w:sz w:val="28"/>
          <w:szCs w:val="28"/>
          <w:shd w:val="clear" w:color="auto" w:fill="FFFFFF"/>
        </w:rPr>
        <w:t>/</w:t>
      </w:r>
      <w:r w:rsidRPr="00FF431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92CB4" w:rsidRPr="00C92CB4" w:rsidRDefault="00C92CB4" w:rsidP="00C92CB4">
      <w:pPr>
        <w:numPr>
          <w:ilvl w:val="0"/>
          <w:numId w:val="18"/>
        </w:numPr>
        <w:rPr>
          <w:rStyle w:val="apple-converted-space"/>
          <w:rFonts w:eastAsia="Calibri"/>
          <w:bCs/>
          <w:sz w:val="28"/>
          <w:szCs w:val="28"/>
        </w:rPr>
      </w:pPr>
      <w:r w:rsidRPr="00702CA4">
        <w:rPr>
          <w:rFonts w:eastAsia="Calibri"/>
          <w:bCs/>
          <w:sz w:val="28"/>
          <w:szCs w:val="28"/>
        </w:rPr>
        <w:t xml:space="preserve">Электронный учебник </w:t>
      </w:r>
      <w:r w:rsidRPr="00702CA4">
        <w:rPr>
          <w:rFonts w:eastAsia="Calibri"/>
          <w:sz w:val="28"/>
          <w:szCs w:val="28"/>
        </w:rPr>
        <w:t xml:space="preserve">[Электронный ресурс]. – Режим доступа: </w:t>
      </w:r>
      <w:r w:rsidRPr="00702CA4">
        <w:rPr>
          <w:rFonts w:eastAsia="Calibri"/>
          <w:sz w:val="28"/>
          <w:szCs w:val="28"/>
          <w:lang w:val="en-US"/>
        </w:rPr>
        <w:t>http</w:t>
      </w:r>
      <w:r w:rsidRPr="00702CA4">
        <w:rPr>
          <w:rFonts w:eastAsia="Calibri"/>
          <w:sz w:val="28"/>
          <w:szCs w:val="28"/>
        </w:rPr>
        <w:t>//</w:t>
      </w:r>
      <w:r w:rsidRPr="00702CA4">
        <w:rPr>
          <w:rFonts w:eastAsia="Calibri"/>
          <w:sz w:val="28"/>
          <w:szCs w:val="28"/>
          <w:lang w:val="en-US"/>
        </w:rPr>
        <w:t>www</w:t>
      </w:r>
      <w:r w:rsidRPr="00702CA4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http://eknigi.org</w:t>
      </w:r>
      <w:r w:rsidRPr="00702CA4">
        <w:rPr>
          <w:rFonts w:eastAsia="Calibri"/>
          <w:sz w:val="28"/>
          <w:szCs w:val="28"/>
        </w:rPr>
        <w:t>, свободный</w:t>
      </w:r>
      <w:r w:rsidR="00512793">
        <w:rPr>
          <w:rFonts w:eastAsia="Calibri"/>
          <w:sz w:val="28"/>
          <w:szCs w:val="28"/>
        </w:rPr>
        <w:t xml:space="preserve"> – </w:t>
      </w:r>
      <w:r w:rsidRPr="00C92CB4">
        <w:rPr>
          <w:color w:val="372636"/>
          <w:sz w:val="28"/>
          <w:szCs w:val="28"/>
          <w:shd w:val="clear" w:color="auto" w:fill="FBFAF3"/>
        </w:rPr>
        <w:t>Правовое обеспечение профессиональной деятельности</w:t>
      </w:r>
      <w:r w:rsidR="00FF431F">
        <w:rPr>
          <w:color w:val="372636"/>
          <w:sz w:val="28"/>
          <w:szCs w:val="28"/>
          <w:shd w:val="clear" w:color="auto" w:fill="FBFAF3"/>
        </w:rPr>
        <w:t xml:space="preserve"> /</w:t>
      </w:r>
      <w:r w:rsidRPr="00C92CB4">
        <w:rPr>
          <w:rStyle w:val="apple-converted-space"/>
          <w:color w:val="372636"/>
          <w:sz w:val="28"/>
          <w:szCs w:val="28"/>
          <w:shd w:val="clear" w:color="auto" w:fill="FBFAF3"/>
        </w:rPr>
        <w:t> </w:t>
      </w:r>
      <w:r w:rsidR="00FF431F" w:rsidRPr="00C92CB4">
        <w:rPr>
          <w:color w:val="372636"/>
          <w:sz w:val="28"/>
          <w:szCs w:val="28"/>
          <w:shd w:val="clear" w:color="auto" w:fill="FBFAF3"/>
        </w:rPr>
        <w:t>Тыщенко А.И.</w:t>
      </w:r>
    </w:p>
    <w:p w:rsidR="00702CA4" w:rsidRPr="00FF431F" w:rsidRDefault="00C92CB4" w:rsidP="00FF431F">
      <w:pPr>
        <w:numPr>
          <w:ilvl w:val="0"/>
          <w:numId w:val="18"/>
        </w:numPr>
        <w:rPr>
          <w:rStyle w:val="FontStyle432"/>
          <w:sz w:val="28"/>
          <w:szCs w:val="28"/>
        </w:rPr>
      </w:pPr>
      <w:r w:rsidRPr="00C92CB4">
        <w:rPr>
          <w:bCs/>
          <w:sz w:val="28"/>
          <w:szCs w:val="28"/>
        </w:rPr>
        <w:t xml:space="preserve">Сайты </w:t>
      </w:r>
      <w:r w:rsidR="00FF431F" w:rsidRPr="00512793">
        <w:rPr>
          <w:bCs/>
          <w:color w:val="0000CC"/>
          <w:sz w:val="28"/>
          <w:szCs w:val="28"/>
          <w:u w:val="single"/>
        </w:rPr>
        <w:t>http//</w:t>
      </w:r>
      <w:r w:rsidRPr="00512793">
        <w:rPr>
          <w:color w:val="0000CC"/>
          <w:sz w:val="28"/>
          <w:szCs w:val="28"/>
          <w:u w:val="single"/>
          <w:shd w:val="clear" w:color="auto" w:fill="FFFFFF"/>
        </w:rPr>
        <w:t>www.</w:t>
      </w:r>
      <w:r w:rsidRPr="00512793">
        <w:rPr>
          <w:bCs/>
          <w:color w:val="0000CC"/>
          <w:sz w:val="28"/>
          <w:szCs w:val="28"/>
          <w:u w:val="single"/>
          <w:shd w:val="clear" w:color="auto" w:fill="FFFFFF"/>
        </w:rPr>
        <w:t>consultant</w:t>
      </w:r>
      <w:r w:rsidRPr="00512793">
        <w:rPr>
          <w:color w:val="0000CC"/>
          <w:sz w:val="28"/>
          <w:szCs w:val="28"/>
          <w:u w:val="single"/>
          <w:shd w:val="clear" w:color="auto" w:fill="FFFFFF"/>
        </w:rPr>
        <w:t>.ru</w:t>
      </w:r>
      <w:r w:rsidR="00FF431F" w:rsidRPr="00512793">
        <w:rPr>
          <w:color w:val="0000CC"/>
          <w:sz w:val="28"/>
          <w:szCs w:val="28"/>
          <w:u w:val="single"/>
          <w:shd w:val="clear" w:color="auto" w:fill="FFFFFF"/>
        </w:rPr>
        <w:t xml:space="preserve">, </w:t>
      </w:r>
      <w:r w:rsidR="00FF431F" w:rsidRPr="00512793">
        <w:rPr>
          <w:rFonts w:eastAsia="Calibri"/>
          <w:color w:val="0000CC"/>
          <w:sz w:val="28"/>
          <w:szCs w:val="28"/>
          <w:u w:val="single"/>
          <w:lang w:val="en-US"/>
        </w:rPr>
        <w:t>http</w:t>
      </w:r>
      <w:r w:rsidR="00FF431F" w:rsidRPr="00512793">
        <w:rPr>
          <w:rFonts w:eastAsia="Calibri"/>
          <w:color w:val="0000CC"/>
          <w:sz w:val="28"/>
          <w:szCs w:val="28"/>
          <w:u w:val="single"/>
        </w:rPr>
        <w:t>//</w:t>
      </w:r>
      <w:r w:rsidR="00FF431F" w:rsidRPr="00512793">
        <w:rPr>
          <w:color w:val="0000CC"/>
          <w:sz w:val="28"/>
          <w:szCs w:val="28"/>
          <w:u w:val="single"/>
          <w:shd w:val="clear" w:color="auto" w:fill="FFFFFF"/>
        </w:rPr>
        <w:t>www.</w:t>
      </w:r>
      <w:r w:rsidR="00FF431F" w:rsidRPr="00512793">
        <w:rPr>
          <w:bCs/>
          <w:color w:val="0000CC"/>
          <w:sz w:val="28"/>
          <w:szCs w:val="28"/>
          <w:u w:val="single"/>
          <w:shd w:val="clear" w:color="auto" w:fill="FFFFFF"/>
        </w:rPr>
        <w:t>garant</w:t>
      </w:r>
      <w:r w:rsidR="00FF431F" w:rsidRPr="00512793">
        <w:rPr>
          <w:color w:val="0000CC"/>
          <w:sz w:val="28"/>
          <w:szCs w:val="28"/>
          <w:u w:val="single"/>
          <w:shd w:val="clear" w:color="auto" w:fill="FFFFFF"/>
        </w:rPr>
        <w:t>.ru.</w:t>
      </w:r>
    </w:p>
    <w:p w:rsidR="00FF431F" w:rsidRDefault="00FF431F" w:rsidP="009F1913">
      <w:pPr>
        <w:rPr>
          <w:b/>
          <w:bCs/>
          <w:sz w:val="28"/>
          <w:szCs w:val="28"/>
        </w:rPr>
      </w:pPr>
    </w:p>
    <w:p w:rsidR="00702CA4" w:rsidRPr="00FF431F" w:rsidRDefault="00702CA4" w:rsidP="009F191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Нормативный материал:</w:t>
      </w:r>
    </w:p>
    <w:p w:rsidR="00702CA4" w:rsidRDefault="00702CA4" w:rsidP="009F1913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Конституция РФ</w:t>
      </w:r>
    </w:p>
    <w:p w:rsidR="00702CA4" w:rsidRDefault="00702CA4" w:rsidP="009F1913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Гражданский кодекс РФ</w:t>
      </w:r>
    </w:p>
    <w:p w:rsidR="00702CA4" w:rsidRDefault="00702CA4" w:rsidP="009F1913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Трудовой кодекс РФ</w:t>
      </w:r>
    </w:p>
    <w:p w:rsidR="00702CA4" w:rsidRDefault="00702CA4" w:rsidP="009F1913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Гражданско-процессуальный кодекс РФ</w:t>
      </w:r>
    </w:p>
    <w:p w:rsidR="00702CA4" w:rsidRDefault="00702CA4" w:rsidP="009F1913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Арбитражно-процессуальный кодекс РФ</w:t>
      </w:r>
    </w:p>
    <w:p w:rsidR="00702CA4" w:rsidRDefault="00702CA4" w:rsidP="009F1913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Кодекс РФ об административных правонарушениях</w:t>
      </w:r>
    </w:p>
    <w:p w:rsidR="00702CA4" w:rsidRDefault="00702CA4" w:rsidP="009F1913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ФКЗ «О судебной системе РФ»</w:t>
      </w:r>
    </w:p>
    <w:p w:rsidR="00702CA4" w:rsidRDefault="00702CA4" w:rsidP="009F1913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ФКЗ «Об арбитражных судах в РФ»</w:t>
      </w:r>
    </w:p>
    <w:p w:rsidR="00702CA4" w:rsidRDefault="00702CA4" w:rsidP="009F1913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ФЗ «О порядке разрешения индивидуальных трудовых споров»</w:t>
      </w:r>
    </w:p>
    <w:p w:rsidR="00702CA4" w:rsidRDefault="00702CA4" w:rsidP="009F1913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ФЗ «О занятости населения в РФ»</w:t>
      </w:r>
    </w:p>
    <w:p w:rsidR="00702CA4" w:rsidRPr="004A5107" w:rsidRDefault="00702CA4" w:rsidP="009F1913">
      <w:pPr>
        <w:widowControl w:val="0"/>
        <w:numPr>
          <w:ilvl w:val="0"/>
          <w:numId w:val="12"/>
        </w:num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Закон РФ «О коллективных договорах и соглашениях»</w:t>
      </w:r>
    </w:p>
    <w:p w:rsidR="00641FD8" w:rsidRPr="00641FD8" w:rsidRDefault="00641FD8" w:rsidP="00641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color w:val="FF0000"/>
          <w:sz w:val="28"/>
          <w:szCs w:val="28"/>
        </w:rPr>
      </w:pPr>
    </w:p>
    <w:p w:rsidR="00641FD8" w:rsidRPr="004964FA" w:rsidRDefault="00641FD8" w:rsidP="00641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4964FA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641FD8" w:rsidRPr="004964FA" w:rsidRDefault="00641FD8" w:rsidP="00641F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4964FA">
        <w:rPr>
          <w:b/>
          <w:sz w:val="28"/>
          <w:szCs w:val="28"/>
        </w:rPr>
        <w:t>Контроль</w:t>
      </w:r>
      <w:r w:rsidR="001D5E13">
        <w:rPr>
          <w:b/>
          <w:sz w:val="28"/>
          <w:szCs w:val="28"/>
        </w:rPr>
        <w:t xml:space="preserve"> </w:t>
      </w:r>
      <w:r w:rsidRPr="004964FA">
        <w:rPr>
          <w:b/>
          <w:sz w:val="28"/>
          <w:szCs w:val="28"/>
        </w:rPr>
        <w:t>и оценка</w:t>
      </w:r>
      <w:r w:rsidRPr="004964FA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контрольных работ, а также выполнения обучающимися домашних заданий.</w:t>
      </w:r>
    </w:p>
    <w:p w:rsidR="00641FD8" w:rsidRPr="00641FD8" w:rsidRDefault="00641FD8" w:rsidP="00641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16"/>
          <w:szCs w:val="16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40"/>
        <w:gridCol w:w="5063"/>
      </w:tblGrid>
      <w:tr w:rsidR="00702CA4" w:rsidRPr="00702CA4" w:rsidTr="0077730E">
        <w:tc>
          <w:tcPr>
            <w:tcW w:w="4678" w:type="dxa"/>
          </w:tcPr>
          <w:p w:rsidR="00702CA4" w:rsidRPr="00702CA4" w:rsidRDefault="00702CA4" w:rsidP="00512793">
            <w:pPr>
              <w:pStyle w:val="Style170"/>
              <w:widowControl/>
              <w:spacing w:line="240" w:lineRule="auto"/>
              <w:ind w:firstLine="0"/>
              <w:rPr>
                <w:rStyle w:val="FontStyle432"/>
                <w:b/>
                <w:sz w:val="28"/>
                <w:szCs w:val="28"/>
              </w:rPr>
            </w:pPr>
            <w:r w:rsidRPr="00702CA4">
              <w:rPr>
                <w:rStyle w:val="FontStyle432"/>
                <w:b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5103" w:type="dxa"/>
            <w:gridSpan w:val="2"/>
          </w:tcPr>
          <w:p w:rsidR="00702CA4" w:rsidRPr="00702CA4" w:rsidRDefault="00702CA4" w:rsidP="0077730E">
            <w:pPr>
              <w:pStyle w:val="Style110"/>
              <w:widowControl/>
              <w:spacing w:line="240" w:lineRule="auto"/>
              <w:jc w:val="left"/>
              <w:rPr>
                <w:rStyle w:val="FontStyle432"/>
                <w:b/>
                <w:sz w:val="28"/>
                <w:szCs w:val="28"/>
              </w:rPr>
            </w:pPr>
            <w:r w:rsidRPr="00702CA4">
              <w:rPr>
                <w:rStyle w:val="FontStyle432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702CA4" w:rsidRPr="001B6FC2" w:rsidTr="0077730E">
        <w:tc>
          <w:tcPr>
            <w:tcW w:w="4678" w:type="dxa"/>
          </w:tcPr>
          <w:p w:rsidR="00702CA4" w:rsidRPr="001B6FC2" w:rsidRDefault="00702CA4" w:rsidP="00512793">
            <w:pPr>
              <w:pStyle w:val="Style170"/>
              <w:widowControl/>
              <w:spacing w:line="240" w:lineRule="auto"/>
              <w:ind w:right="2245" w:firstLine="0"/>
              <w:rPr>
                <w:rStyle w:val="FontStyle432"/>
                <w:b/>
                <w:sz w:val="28"/>
                <w:szCs w:val="28"/>
              </w:rPr>
            </w:pPr>
            <w:r w:rsidRPr="001B6FC2">
              <w:rPr>
                <w:rStyle w:val="FontStyle432"/>
                <w:b/>
                <w:sz w:val="28"/>
                <w:szCs w:val="28"/>
              </w:rPr>
              <w:t>Умения:</w:t>
            </w:r>
          </w:p>
        </w:tc>
        <w:tc>
          <w:tcPr>
            <w:tcW w:w="5103" w:type="dxa"/>
            <w:gridSpan w:val="2"/>
          </w:tcPr>
          <w:p w:rsidR="00702CA4" w:rsidRPr="001B6FC2" w:rsidRDefault="00702CA4" w:rsidP="0077730E">
            <w:pPr>
              <w:pStyle w:val="Style28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2CA4" w:rsidRPr="001B6FC2" w:rsidTr="0077730E">
        <w:tc>
          <w:tcPr>
            <w:tcW w:w="4678" w:type="dxa"/>
          </w:tcPr>
          <w:p w:rsidR="00702CA4" w:rsidRPr="001B6FC2" w:rsidRDefault="0077730E" w:rsidP="00512793">
            <w:pPr>
              <w:pStyle w:val="Style110"/>
              <w:widowControl/>
              <w:spacing w:line="240" w:lineRule="auto"/>
              <w:jc w:val="left"/>
              <w:rPr>
                <w:rStyle w:val="FontStyle43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02CA4" w:rsidRPr="00676B7A">
              <w:rPr>
                <w:rFonts w:ascii="Times New Roman" w:hAnsi="Times New Roman"/>
                <w:sz w:val="28"/>
                <w:szCs w:val="28"/>
              </w:rPr>
              <w:t>оформлять первичные документы по учету рабочего времени, выработки, заработной платы, простоев</w:t>
            </w:r>
          </w:p>
        </w:tc>
        <w:tc>
          <w:tcPr>
            <w:tcW w:w="5103" w:type="dxa"/>
            <w:gridSpan w:val="2"/>
          </w:tcPr>
          <w:p w:rsidR="00702CA4" w:rsidRPr="00BB17D2" w:rsidRDefault="00BB17D2" w:rsidP="0077730E">
            <w:pPr>
              <w:pStyle w:val="Style110"/>
              <w:widowControl/>
              <w:spacing w:line="240" w:lineRule="auto"/>
              <w:jc w:val="left"/>
              <w:rPr>
                <w:rStyle w:val="FontStyle432"/>
                <w:sz w:val="28"/>
                <w:szCs w:val="28"/>
              </w:rPr>
            </w:pPr>
            <w:r>
              <w:rPr>
                <w:rStyle w:val="FontStyle432"/>
                <w:sz w:val="28"/>
                <w:szCs w:val="28"/>
              </w:rPr>
              <w:t>О</w:t>
            </w:r>
            <w:r w:rsidR="00702CA4" w:rsidRPr="00BB17D2">
              <w:rPr>
                <w:rStyle w:val="FontStyle432"/>
                <w:sz w:val="28"/>
                <w:szCs w:val="28"/>
              </w:rPr>
              <w:t>ценка результатов практическ</w:t>
            </w:r>
            <w:r>
              <w:rPr>
                <w:rStyle w:val="FontStyle432"/>
                <w:sz w:val="28"/>
                <w:szCs w:val="28"/>
              </w:rPr>
              <w:t>ой работы</w:t>
            </w:r>
            <w:r w:rsidR="00CB5B67">
              <w:rPr>
                <w:rStyle w:val="FontStyle432"/>
                <w:sz w:val="28"/>
                <w:szCs w:val="28"/>
              </w:rPr>
              <w:t xml:space="preserve"> </w:t>
            </w:r>
            <w:r w:rsidRPr="00BB17D2">
              <w:rPr>
                <w:rStyle w:val="FontStyle432"/>
                <w:sz w:val="28"/>
                <w:szCs w:val="28"/>
              </w:rPr>
              <w:t>«</w:t>
            </w:r>
            <w:r w:rsidRPr="00BB17D2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BB17D2">
              <w:rPr>
                <w:rFonts w:ascii="Times New Roman" w:hAnsi="Times New Roman"/>
                <w:sz w:val="28"/>
                <w:szCs w:val="28"/>
              </w:rPr>
              <w:t>асчет производительности труда.</w:t>
            </w:r>
            <w:r w:rsidRPr="00BB17D2">
              <w:rPr>
                <w:rFonts w:ascii="Times New Roman" w:hAnsi="Times New Roman"/>
                <w:bCs/>
                <w:sz w:val="28"/>
                <w:szCs w:val="28"/>
              </w:rPr>
              <w:t xml:space="preserve"> Расчет</w:t>
            </w:r>
            <w:r w:rsidRPr="00BB17D2">
              <w:rPr>
                <w:rFonts w:ascii="Times New Roman" w:hAnsi="Times New Roman"/>
                <w:sz w:val="28"/>
                <w:szCs w:val="28"/>
              </w:rPr>
              <w:t xml:space="preserve"> заработной платы по основным формам оплаты труда» </w:t>
            </w:r>
            <w:r w:rsidR="00702CA4" w:rsidRPr="00BB17D2">
              <w:rPr>
                <w:rStyle w:val="FontStyle432"/>
                <w:sz w:val="28"/>
                <w:szCs w:val="28"/>
              </w:rPr>
              <w:t>и внеаудиторной самостоятельной работы</w:t>
            </w:r>
            <w:r w:rsidRPr="00BB17D2">
              <w:rPr>
                <w:rStyle w:val="FontStyle432"/>
                <w:sz w:val="28"/>
                <w:szCs w:val="28"/>
              </w:rPr>
              <w:t xml:space="preserve"> по оформлению первичных документов по учету рабочего времени, выработки, заработной платы.</w:t>
            </w:r>
          </w:p>
        </w:tc>
      </w:tr>
      <w:tr w:rsidR="00702CA4" w:rsidRPr="001B6FC2" w:rsidTr="0077730E">
        <w:tc>
          <w:tcPr>
            <w:tcW w:w="4678" w:type="dxa"/>
          </w:tcPr>
          <w:p w:rsidR="0077730E" w:rsidRDefault="0077730E" w:rsidP="00512793">
            <w:pPr>
              <w:pStyle w:val="Style110"/>
              <w:widowControl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02CA4" w:rsidRPr="00676B7A">
              <w:rPr>
                <w:rFonts w:ascii="Times New Roman" w:hAnsi="Times New Roman"/>
                <w:sz w:val="28"/>
                <w:szCs w:val="28"/>
              </w:rPr>
              <w:t>рассчитывать основные технико-экономические показатели деятельности подразделения (организации)</w:t>
            </w:r>
          </w:p>
          <w:p w:rsidR="00702CA4" w:rsidRPr="001B6FC2" w:rsidRDefault="0077730E" w:rsidP="00512793">
            <w:pPr>
              <w:pStyle w:val="Style110"/>
              <w:widowControl/>
              <w:spacing w:line="240" w:lineRule="auto"/>
              <w:jc w:val="left"/>
              <w:rPr>
                <w:rStyle w:val="FontStyle43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76B7A">
              <w:rPr>
                <w:rFonts w:ascii="Times New Roman" w:hAnsi="Times New Roman"/>
                <w:sz w:val="28"/>
                <w:szCs w:val="28"/>
              </w:rPr>
              <w:t>разрабатывать бизнес-план</w:t>
            </w:r>
          </w:p>
        </w:tc>
        <w:tc>
          <w:tcPr>
            <w:tcW w:w="5103" w:type="dxa"/>
            <w:gridSpan w:val="2"/>
          </w:tcPr>
          <w:p w:rsidR="00702CA4" w:rsidRPr="001B6FC2" w:rsidRDefault="00BB17D2" w:rsidP="0077730E">
            <w:pPr>
              <w:pStyle w:val="Style110"/>
              <w:widowControl/>
              <w:spacing w:line="240" w:lineRule="auto"/>
              <w:jc w:val="left"/>
              <w:rPr>
                <w:rStyle w:val="FontStyle432"/>
                <w:sz w:val="28"/>
                <w:szCs w:val="28"/>
              </w:rPr>
            </w:pPr>
            <w:r>
              <w:rPr>
                <w:rStyle w:val="FontStyle432"/>
                <w:sz w:val="28"/>
                <w:szCs w:val="28"/>
              </w:rPr>
              <w:t>О</w:t>
            </w:r>
            <w:r w:rsidRPr="00BB17D2">
              <w:rPr>
                <w:rStyle w:val="FontStyle432"/>
                <w:sz w:val="28"/>
                <w:szCs w:val="28"/>
              </w:rPr>
              <w:t>ценка результатов практическ</w:t>
            </w:r>
            <w:r>
              <w:rPr>
                <w:rStyle w:val="FontStyle432"/>
                <w:sz w:val="28"/>
                <w:szCs w:val="28"/>
              </w:rPr>
              <w:t>ой работы</w:t>
            </w:r>
            <w:r w:rsidR="00CB5B67">
              <w:rPr>
                <w:rStyle w:val="FontStyle432"/>
                <w:sz w:val="28"/>
                <w:szCs w:val="28"/>
              </w:rPr>
              <w:t xml:space="preserve"> </w:t>
            </w:r>
            <w:r>
              <w:rPr>
                <w:rStyle w:val="FontStyle432"/>
                <w:sz w:val="28"/>
                <w:szCs w:val="28"/>
              </w:rPr>
              <w:t>«</w:t>
            </w:r>
            <w:r w:rsidRPr="00BB17D2">
              <w:rPr>
                <w:rStyle w:val="FontStyle432"/>
                <w:sz w:val="28"/>
                <w:szCs w:val="28"/>
              </w:rPr>
              <w:t>Основы разработки бизнес-плана</w:t>
            </w:r>
            <w:r>
              <w:rPr>
                <w:rStyle w:val="FontStyle432"/>
                <w:sz w:val="28"/>
                <w:szCs w:val="28"/>
              </w:rPr>
              <w:t>»</w:t>
            </w:r>
            <w:r w:rsidR="00CB5B67">
              <w:rPr>
                <w:rStyle w:val="FontStyle432"/>
                <w:sz w:val="28"/>
                <w:szCs w:val="28"/>
              </w:rPr>
              <w:t xml:space="preserve"> </w:t>
            </w:r>
            <w:r w:rsidRPr="00BB17D2">
              <w:rPr>
                <w:rStyle w:val="FontStyle432"/>
                <w:sz w:val="28"/>
                <w:szCs w:val="28"/>
              </w:rPr>
              <w:t>и внеаудиторной самостоятельной работы</w:t>
            </w:r>
            <w:r>
              <w:rPr>
                <w:rStyle w:val="FontStyle432"/>
                <w:sz w:val="28"/>
                <w:szCs w:val="28"/>
              </w:rPr>
              <w:t xml:space="preserve"> по </w:t>
            </w:r>
            <w:r w:rsidRPr="00BB17D2">
              <w:rPr>
                <w:rFonts w:ascii="Times New Roman" w:hAnsi="Times New Roman"/>
                <w:sz w:val="28"/>
                <w:szCs w:val="28"/>
              </w:rPr>
              <w:t>разработке основных разделов биз</w:t>
            </w:r>
            <w:r w:rsidR="0077730E">
              <w:rPr>
                <w:rFonts w:ascii="Times New Roman" w:hAnsi="Times New Roman"/>
                <w:sz w:val="28"/>
                <w:szCs w:val="28"/>
              </w:rPr>
              <w:t>нес-</w:t>
            </w:r>
            <w:r w:rsidR="0077730E">
              <w:rPr>
                <w:rFonts w:ascii="Times New Roman" w:hAnsi="Times New Roman"/>
                <w:sz w:val="28"/>
                <w:szCs w:val="28"/>
              </w:rPr>
              <w:lastRenderedPageBreak/>
              <w:t>плана.</w:t>
            </w:r>
          </w:p>
        </w:tc>
      </w:tr>
      <w:tr w:rsidR="00702CA4" w:rsidRPr="001B6FC2" w:rsidTr="0077730E">
        <w:tc>
          <w:tcPr>
            <w:tcW w:w="4678" w:type="dxa"/>
          </w:tcPr>
          <w:p w:rsidR="0077730E" w:rsidRDefault="0077730E" w:rsidP="00512793">
            <w:pPr>
              <w:pStyle w:val="Style110"/>
              <w:widowControl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="00702CA4" w:rsidRPr="00676B7A">
              <w:rPr>
                <w:rFonts w:ascii="Times New Roman" w:hAnsi="Times New Roman"/>
                <w:sz w:val="28"/>
                <w:szCs w:val="28"/>
              </w:rPr>
              <w:t>защищать свои права в соответствии с гражданским, гражданско-процессуальным и трудовым законодательством</w:t>
            </w:r>
          </w:p>
          <w:p w:rsidR="00702CA4" w:rsidRPr="00676B7A" w:rsidRDefault="0077730E" w:rsidP="00512793">
            <w:pPr>
              <w:pStyle w:val="Style110"/>
              <w:widowControl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76B7A">
              <w:rPr>
                <w:rFonts w:ascii="Times New Roman" w:hAnsi="Times New Roman"/>
                <w:sz w:val="28"/>
                <w:szCs w:val="28"/>
              </w:rPr>
              <w:t>анализировать и оценивать результаты и последствия деятельности (бездействия) с правовой точки зрения</w:t>
            </w:r>
          </w:p>
        </w:tc>
        <w:tc>
          <w:tcPr>
            <w:tcW w:w="5103" w:type="dxa"/>
            <w:gridSpan w:val="2"/>
          </w:tcPr>
          <w:p w:rsidR="00702CA4" w:rsidRDefault="0077730E" w:rsidP="0077730E">
            <w:pPr>
              <w:pStyle w:val="Style110"/>
              <w:widowControl/>
              <w:spacing w:line="240" w:lineRule="auto"/>
              <w:jc w:val="left"/>
              <w:rPr>
                <w:rStyle w:val="FontStyle432"/>
                <w:sz w:val="28"/>
                <w:szCs w:val="28"/>
              </w:rPr>
            </w:pPr>
            <w:r w:rsidRPr="0077730E">
              <w:rPr>
                <w:rStyle w:val="FontStyle432"/>
                <w:sz w:val="28"/>
                <w:szCs w:val="28"/>
              </w:rPr>
              <w:t xml:space="preserve">Оценка результатов практической работы </w:t>
            </w:r>
            <w:r>
              <w:rPr>
                <w:rStyle w:val="FontStyle432"/>
                <w:sz w:val="28"/>
                <w:szCs w:val="28"/>
              </w:rPr>
              <w:t>«</w:t>
            </w:r>
            <w:r w:rsidRPr="0077730E">
              <w:rPr>
                <w:rFonts w:ascii="Times New Roman" w:hAnsi="Times New Roman"/>
                <w:sz w:val="28"/>
                <w:szCs w:val="28"/>
              </w:rPr>
              <w:t>Составление договора купли-продажи. Составление претензии и искового заявления в арбитражный суд</w:t>
            </w:r>
            <w:r>
              <w:rPr>
                <w:rFonts w:ascii="Times New Roman" w:hAnsi="Times New Roman"/>
                <w:sz w:val="28"/>
                <w:szCs w:val="28"/>
              </w:rPr>
              <w:t>»,</w:t>
            </w:r>
            <w:r w:rsidRPr="0077730E">
              <w:rPr>
                <w:rStyle w:val="FontStyle432"/>
                <w:sz w:val="28"/>
                <w:szCs w:val="28"/>
              </w:rPr>
              <w:t xml:space="preserve"> «Изучение порядка приема на работу </w:t>
            </w:r>
            <w:r>
              <w:rPr>
                <w:rStyle w:val="FontStyle432"/>
                <w:sz w:val="28"/>
                <w:szCs w:val="28"/>
              </w:rPr>
              <w:t>и оформления трудового договора</w:t>
            </w:r>
            <w:r w:rsidRPr="0077730E">
              <w:rPr>
                <w:rStyle w:val="FontStyle432"/>
                <w:sz w:val="28"/>
                <w:szCs w:val="28"/>
              </w:rPr>
              <w:t>» и внеаудиторной самостоятельной работы.</w:t>
            </w:r>
          </w:p>
        </w:tc>
      </w:tr>
      <w:tr w:rsidR="00702CA4" w:rsidRPr="001B6FC2" w:rsidTr="0077730E">
        <w:tc>
          <w:tcPr>
            <w:tcW w:w="9781" w:type="dxa"/>
            <w:gridSpan w:val="3"/>
          </w:tcPr>
          <w:p w:rsidR="00702CA4" w:rsidRPr="001B6FC2" w:rsidRDefault="00702CA4" w:rsidP="0077730E">
            <w:pPr>
              <w:pStyle w:val="Style28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B6FC2">
              <w:rPr>
                <w:rStyle w:val="FontStyle432"/>
                <w:b/>
                <w:sz w:val="28"/>
                <w:szCs w:val="28"/>
              </w:rPr>
              <w:t>Знания:</w:t>
            </w:r>
          </w:p>
        </w:tc>
      </w:tr>
      <w:tr w:rsidR="00702CA4" w:rsidRPr="001B6FC2" w:rsidTr="0077730E">
        <w:tc>
          <w:tcPr>
            <w:tcW w:w="4718" w:type="dxa"/>
            <w:gridSpan w:val="2"/>
          </w:tcPr>
          <w:p w:rsidR="00702CA4" w:rsidRPr="001B6FC2" w:rsidRDefault="0077730E" w:rsidP="00512793">
            <w:pPr>
              <w:pStyle w:val="Style110"/>
              <w:spacing w:line="240" w:lineRule="auto"/>
              <w:jc w:val="left"/>
              <w:rPr>
                <w:rStyle w:val="FontStyle43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02CA4" w:rsidRPr="00D96A54">
              <w:rPr>
                <w:rFonts w:ascii="Times New Roman" w:hAnsi="Times New Roman"/>
                <w:sz w:val="28"/>
                <w:szCs w:val="28"/>
              </w:rPr>
              <w:t>действующи</w:t>
            </w:r>
            <w:r w:rsidR="00512793">
              <w:rPr>
                <w:rFonts w:ascii="Times New Roman" w:hAnsi="Times New Roman"/>
                <w:sz w:val="28"/>
                <w:szCs w:val="28"/>
              </w:rPr>
              <w:t>х</w:t>
            </w:r>
            <w:r w:rsidR="00702CA4" w:rsidRPr="00D96A54">
              <w:rPr>
                <w:rFonts w:ascii="Times New Roman" w:hAnsi="Times New Roman"/>
                <w:sz w:val="28"/>
                <w:szCs w:val="28"/>
              </w:rPr>
              <w:t xml:space="preserve"> законодательны</w:t>
            </w:r>
            <w:r w:rsidR="00512793">
              <w:rPr>
                <w:rFonts w:ascii="Times New Roman" w:hAnsi="Times New Roman"/>
                <w:sz w:val="28"/>
                <w:szCs w:val="28"/>
              </w:rPr>
              <w:t>х</w:t>
            </w:r>
            <w:r w:rsidR="00702CA4" w:rsidRPr="00D96A54">
              <w:rPr>
                <w:rFonts w:ascii="Times New Roman" w:hAnsi="Times New Roman"/>
                <w:sz w:val="28"/>
                <w:szCs w:val="28"/>
              </w:rPr>
              <w:t xml:space="preserve"> и нормативны</w:t>
            </w:r>
            <w:r w:rsidR="00512793">
              <w:rPr>
                <w:rFonts w:ascii="Times New Roman" w:hAnsi="Times New Roman"/>
                <w:sz w:val="28"/>
                <w:szCs w:val="28"/>
              </w:rPr>
              <w:t>х</w:t>
            </w:r>
            <w:r w:rsidR="001D5E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2CA4" w:rsidRPr="00D96A54">
              <w:rPr>
                <w:rFonts w:ascii="Times New Roman" w:hAnsi="Times New Roman"/>
                <w:sz w:val="28"/>
                <w:szCs w:val="28"/>
              </w:rPr>
              <w:t>акты, регулирующи</w:t>
            </w:r>
            <w:r w:rsidR="00512793">
              <w:rPr>
                <w:rFonts w:ascii="Times New Roman" w:hAnsi="Times New Roman"/>
                <w:sz w:val="28"/>
                <w:szCs w:val="28"/>
              </w:rPr>
              <w:t>х</w:t>
            </w:r>
            <w:r w:rsidR="00702CA4" w:rsidRPr="00D96A54">
              <w:rPr>
                <w:rFonts w:ascii="Times New Roman" w:hAnsi="Times New Roman"/>
                <w:sz w:val="28"/>
                <w:szCs w:val="28"/>
              </w:rPr>
              <w:t xml:space="preserve"> производственно-хозяйственную деятельность</w:t>
            </w:r>
          </w:p>
        </w:tc>
        <w:tc>
          <w:tcPr>
            <w:tcW w:w="5063" w:type="dxa"/>
          </w:tcPr>
          <w:p w:rsidR="00702CA4" w:rsidRPr="001B6FC2" w:rsidRDefault="0077730E" w:rsidP="0077730E">
            <w:pPr>
              <w:pStyle w:val="Style110"/>
              <w:widowControl/>
              <w:spacing w:line="240" w:lineRule="auto"/>
              <w:jc w:val="left"/>
              <w:rPr>
                <w:rStyle w:val="FontStyle432"/>
                <w:sz w:val="28"/>
                <w:szCs w:val="28"/>
              </w:rPr>
            </w:pPr>
            <w:r>
              <w:rPr>
                <w:rStyle w:val="FontStyle432"/>
                <w:sz w:val="28"/>
                <w:szCs w:val="28"/>
              </w:rPr>
              <w:t>У</w:t>
            </w:r>
            <w:r w:rsidRPr="0077730E">
              <w:rPr>
                <w:rStyle w:val="FontStyle432"/>
                <w:sz w:val="28"/>
                <w:szCs w:val="28"/>
              </w:rPr>
              <w:t>стный опрос, тестирование</w:t>
            </w:r>
            <w:r>
              <w:rPr>
                <w:rStyle w:val="FontStyle432"/>
                <w:sz w:val="28"/>
                <w:szCs w:val="28"/>
              </w:rPr>
              <w:t>,</w:t>
            </w:r>
            <w:r>
              <w:t xml:space="preserve"> о</w:t>
            </w:r>
            <w:r w:rsidRPr="0077730E">
              <w:rPr>
                <w:rStyle w:val="FontStyle432"/>
                <w:sz w:val="28"/>
                <w:szCs w:val="28"/>
              </w:rPr>
              <w:t>ценка результатов практической работы «Определение формы и вида предпринимательской деятельности, организационно-правовой формы предприятия», «Составление договора купли-продажи. Состав</w:t>
            </w:r>
            <w:r>
              <w:rPr>
                <w:rStyle w:val="FontStyle432"/>
                <w:sz w:val="28"/>
                <w:szCs w:val="28"/>
              </w:rPr>
              <w:t>ление претензии и искового заяв</w:t>
            </w:r>
            <w:r w:rsidRPr="0077730E">
              <w:rPr>
                <w:rStyle w:val="FontStyle432"/>
                <w:sz w:val="28"/>
                <w:szCs w:val="28"/>
              </w:rPr>
              <w:t>ле</w:t>
            </w:r>
            <w:r w:rsidR="00C25A11">
              <w:rPr>
                <w:rStyle w:val="FontStyle432"/>
                <w:sz w:val="28"/>
                <w:szCs w:val="28"/>
              </w:rPr>
              <w:t>ния в арбитражный суд»</w:t>
            </w:r>
            <w:r w:rsidRPr="0077730E">
              <w:rPr>
                <w:rStyle w:val="FontStyle432"/>
                <w:sz w:val="28"/>
                <w:szCs w:val="28"/>
              </w:rPr>
              <w:t xml:space="preserve"> и внеаудиторной самостоятельной работы.</w:t>
            </w:r>
          </w:p>
        </w:tc>
      </w:tr>
      <w:tr w:rsidR="00C25A11" w:rsidRPr="001B6FC2" w:rsidTr="0077730E">
        <w:tc>
          <w:tcPr>
            <w:tcW w:w="4718" w:type="dxa"/>
            <w:gridSpan w:val="2"/>
          </w:tcPr>
          <w:p w:rsidR="00C25A11" w:rsidRPr="00C25A11" w:rsidRDefault="00C25A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25A11">
              <w:rPr>
                <w:sz w:val="28"/>
                <w:szCs w:val="28"/>
              </w:rPr>
              <w:t>производственной и организационной структуры организации</w:t>
            </w:r>
          </w:p>
        </w:tc>
        <w:tc>
          <w:tcPr>
            <w:tcW w:w="5063" w:type="dxa"/>
          </w:tcPr>
          <w:p w:rsidR="00C25A11" w:rsidRPr="00C25A11" w:rsidRDefault="00C25A11" w:rsidP="00C25A11">
            <w:pPr>
              <w:rPr>
                <w:sz w:val="28"/>
                <w:szCs w:val="28"/>
              </w:rPr>
            </w:pPr>
            <w:r w:rsidRPr="00C25A11">
              <w:rPr>
                <w:sz w:val="28"/>
                <w:szCs w:val="28"/>
              </w:rPr>
              <w:t>Устный</w:t>
            </w:r>
            <w:r>
              <w:rPr>
                <w:sz w:val="28"/>
                <w:szCs w:val="28"/>
              </w:rPr>
              <w:t xml:space="preserve"> опрос, тестирование, оценка ре</w:t>
            </w:r>
            <w:r w:rsidRPr="00C25A11">
              <w:rPr>
                <w:sz w:val="28"/>
                <w:szCs w:val="28"/>
              </w:rPr>
              <w:t>зультатов практической работы</w:t>
            </w:r>
            <w:r w:rsidR="001D5E13">
              <w:rPr>
                <w:sz w:val="28"/>
                <w:szCs w:val="28"/>
              </w:rPr>
              <w:t xml:space="preserve"> </w:t>
            </w:r>
            <w:r w:rsidRPr="00C25A11">
              <w:rPr>
                <w:sz w:val="28"/>
                <w:szCs w:val="28"/>
              </w:rPr>
              <w:t>«Построение схемы производственной и организационной структуры организации, определение типа производства и формы организации производства»</w:t>
            </w:r>
            <w:r w:rsidR="001D5E13">
              <w:rPr>
                <w:sz w:val="28"/>
                <w:szCs w:val="28"/>
              </w:rPr>
              <w:t xml:space="preserve"> </w:t>
            </w:r>
            <w:r w:rsidRPr="00C25A11">
              <w:rPr>
                <w:sz w:val="28"/>
                <w:szCs w:val="28"/>
              </w:rPr>
              <w:t>и внеаудиторной самостоятельной работы.</w:t>
            </w:r>
          </w:p>
        </w:tc>
      </w:tr>
      <w:tr w:rsidR="00702CA4" w:rsidRPr="001B6FC2" w:rsidTr="0077730E">
        <w:tc>
          <w:tcPr>
            <w:tcW w:w="4718" w:type="dxa"/>
            <w:gridSpan w:val="2"/>
          </w:tcPr>
          <w:p w:rsidR="00702CA4" w:rsidRPr="001B6FC2" w:rsidRDefault="0077730E" w:rsidP="00512793">
            <w:pPr>
              <w:pStyle w:val="Style102"/>
              <w:widowControl/>
              <w:spacing w:line="240" w:lineRule="auto"/>
              <w:ind w:firstLine="0"/>
              <w:rPr>
                <w:rStyle w:val="FontStyle43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02CA4" w:rsidRPr="00D96A54">
              <w:rPr>
                <w:rFonts w:ascii="Times New Roman" w:hAnsi="Times New Roman"/>
                <w:sz w:val="28"/>
                <w:szCs w:val="28"/>
              </w:rPr>
              <w:t>материально-технически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="00702CA4" w:rsidRPr="00D96A54">
              <w:rPr>
                <w:rFonts w:ascii="Times New Roman" w:hAnsi="Times New Roman"/>
                <w:sz w:val="28"/>
                <w:szCs w:val="28"/>
              </w:rPr>
              <w:t>, трудовы</w:t>
            </w:r>
            <w:r w:rsidR="00512793">
              <w:rPr>
                <w:rFonts w:ascii="Times New Roman" w:hAnsi="Times New Roman"/>
                <w:sz w:val="28"/>
                <w:szCs w:val="28"/>
              </w:rPr>
              <w:t>х</w:t>
            </w:r>
            <w:r w:rsidR="00702CA4" w:rsidRPr="00D96A54">
              <w:rPr>
                <w:rFonts w:ascii="Times New Roman" w:hAnsi="Times New Roman"/>
                <w:sz w:val="28"/>
                <w:szCs w:val="28"/>
              </w:rPr>
              <w:t xml:space="preserve"> и финансовы</w:t>
            </w:r>
            <w:r w:rsidR="00512793">
              <w:rPr>
                <w:rFonts w:ascii="Times New Roman" w:hAnsi="Times New Roman"/>
                <w:sz w:val="28"/>
                <w:szCs w:val="28"/>
              </w:rPr>
              <w:t>х</w:t>
            </w:r>
            <w:r w:rsidR="00702CA4" w:rsidRPr="00D96A54">
              <w:rPr>
                <w:rFonts w:ascii="Times New Roman" w:hAnsi="Times New Roman"/>
                <w:sz w:val="28"/>
                <w:szCs w:val="28"/>
              </w:rPr>
              <w:t xml:space="preserve"> ресурс</w:t>
            </w:r>
            <w:r w:rsidR="00512793">
              <w:rPr>
                <w:rFonts w:ascii="Times New Roman" w:hAnsi="Times New Roman"/>
                <w:sz w:val="28"/>
                <w:szCs w:val="28"/>
              </w:rPr>
              <w:t>ов</w:t>
            </w:r>
            <w:r w:rsidR="00702CA4" w:rsidRPr="00D96A54">
              <w:rPr>
                <w:rFonts w:ascii="Times New Roman" w:hAnsi="Times New Roman"/>
                <w:sz w:val="28"/>
                <w:szCs w:val="28"/>
              </w:rPr>
              <w:t xml:space="preserve"> отрасли и организации, показател</w:t>
            </w:r>
            <w:r w:rsidR="00512793">
              <w:rPr>
                <w:rFonts w:ascii="Times New Roman" w:hAnsi="Times New Roman"/>
                <w:sz w:val="28"/>
                <w:szCs w:val="28"/>
              </w:rPr>
              <w:t>ей</w:t>
            </w:r>
            <w:r w:rsidR="00702CA4" w:rsidRPr="00D96A54">
              <w:rPr>
                <w:rFonts w:ascii="Times New Roman" w:hAnsi="Times New Roman"/>
                <w:sz w:val="28"/>
                <w:szCs w:val="28"/>
              </w:rPr>
              <w:t xml:space="preserve"> их эффективного использования</w:t>
            </w:r>
          </w:p>
        </w:tc>
        <w:tc>
          <w:tcPr>
            <w:tcW w:w="5063" w:type="dxa"/>
          </w:tcPr>
          <w:p w:rsidR="00702CA4" w:rsidRPr="001B6FC2" w:rsidRDefault="0077730E" w:rsidP="00C25A11">
            <w:pPr>
              <w:pStyle w:val="Style110"/>
              <w:widowControl/>
              <w:spacing w:line="240" w:lineRule="auto"/>
              <w:jc w:val="left"/>
              <w:rPr>
                <w:rStyle w:val="FontStyle432"/>
                <w:sz w:val="28"/>
                <w:szCs w:val="28"/>
              </w:rPr>
            </w:pPr>
            <w:r w:rsidRPr="0077730E">
              <w:rPr>
                <w:rStyle w:val="FontStyle432"/>
                <w:sz w:val="28"/>
                <w:szCs w:val="28"/>
              </w:rPr>
              <w:t>Устный</w:t>
            </w:r>
            <w:r w:rsidR="00C25A11">
              <w:rPr>
                <w:rStyle w:val="FontStyle432"/>
                <w:sz w:val="28"/>
                <w:szCs w:val="28"/>
              </w:rPr>
              <w:t xml:space="preserve"> опрос, тестирование, оценка ре</w:t>
            </w:r>
            <w:r w:rsidRPr="0077730E">
              <w:rPr>
                <w:rStyle w:val="FontStyle432"/>
                <w:sz w:val="28"/>
                <w:szCs w:val="28"/>
              </w:rPr>
              <w:t>зультатов практической работы</w:t>
            </w:r>
            <w:r w:rsidR="001D5E13">
              <w:rPr>
                <w:rStyle w:val="FontStyle432"/>
                <w:sz w:val="28"/>
                <w:szCs w:val="28"/>
              </w:rPr>
              <w:t xml:space="preserve"> </w:t>
            </w:r>
            <w:r w:rsidR="00C25A11" w:rsidRPr="00C25A11">
              <w:rPr>
                <w:rFonts w:ascii="Times New Roman" w:hAnsi="Times New Roman"/>
                <w:sz w:val="28"/>
                <w:szCs w:val="28"/>
              </w:rPr>
              <w:t>«Расчет показателей эффективности использования основного  и оборотного капитала»</w:t>
            </w:r>
            <w:r w:rsidR="00C25A1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C25A11" w:rsidRPr="00BB17D2">
              <w:rPr>
                <w:rStyle w:val="FontStyle432"/>
                <w:sz w:val="28"/>
                <w:szCs w:val="28"/>
              </w:rPr>
              <w:t>«</w:t>
            </w:r>
            <w:r w:rsidR="00C25A11" w:rsidRPr="00BB17D2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="00C25A11" w:rsidRPr="00BB17D2">
              <w:rPr>
                <w:rFonts w:ascii="Times New Roman" w:hAnsi="Times New Roman"/>
                <w:sz w:val="28"/>
                <w:szCs w:val="28"/>
              </w:rPr>
              <w:t>асчет производительности труда</w:t>
            </w:r>
            <w:r w:rsidR="00C25A11">
              <w:rPr>
                <w:rFonts w:ascii="Times New Roman" w:hAnsi="Times New Roman"/>
                <w:sz w:val="28"/>
                <w:szCs w:val="28"/>
              </w:rPr>
              <w:t>»</w:t>
            </w:r>
            <w:r w:rsidR="001D5E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25A11" w:rsidRPr="00C25A11">
              <w:rPr>
                <w:rFonts w:ascii="Times New Roman" w:hAnsi="Times New Roman"/>
                <w:sz w:val="28"/>
                <w:szCs w:val="28"/>
              </w:rPr>
              <w:t>и внеаудиторной самостоятельной работы.</w:t>
            </w:r>
          </w:p>
        </w:tc>
      </w:tr>
      <w:tr w:rsidR="0077730E" w:rsidRPr="001B6FC2" w:rsidTr="0077730E">
        <w:trPr>
          <w:trHeight w:val="1298"/>
        </w:trPr>
        <w:tc>
          <w:tcPr>
            <w:tcW w:w="4718" w:type="dxa"/>
            <w:gridSpan w:val="2"/>
          </w:tcPr>
          <w:p w:rsidR="00C25A11" w:rsidRDefault="00C25A11" w:rsidP="00512793">
            <w:pPr>
              <w:pStyle w:val="Style110"/>
              <w:widowControl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96A54">
              <w:rPr>
                <w:rFonts w:ascii="Times New Roman" w:hAnsi="Times New Roman"/>
                <w:sz w:val="28"/>
                <w:szCs w:val="28"/>
              </w:rPr>
              <w:t xml:space="preserve">основ планирования, финансирования и кредитования организации </w:t>
            </w:r>
          </w:p>
          <w:p w:rsidR="0077730E" w:rsidRDefault="0077730E" w:rsidP="00512793">
            <w:pPr>
              <w:pStyle w:val="Style110"/>
              <w:widowControl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96A54">
              <w:rPr>
                <w:rFonts w:ascii="Times New Roman" w:hAnsi="Times New Roman"/>
                <w:sz w:val="28"/>
                <w:szCs w:val="28"/>
              </w:rPr>
              <w:t xml:space="preserve">методики расчета основных технико-экономических показателей деятельности организации </w:t>
            </w:r>
          </w:p>
          <w:p w:rsidR="0077730E" w:rsidRPr="001B6FC2" w:rsidRDefault="0077730E" w:rsidP="00512793">
            <w:pPr>
              <w:pStyle w:val="Style110"/>
              <w:widowControl/>
              <w:spacing w:line="240" w:lineRule="auto"/>
              <w:jc w:val="left"/>
              <w:rPr>
                <w:rStyle w:val="FontStyle43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96A54">
              <w:rPr>
                <w:rFonts w:ascii="Times New Roman" w:hAnsi="Times New Roman"/>
                <w:sz w:val="28"/>
                <w:szCs w:val="28"/>
              </w:rPr>
              <w:t>методик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D96A54">
              <w:rPr>
                <w:rFonts w:ascii="Times New Roman" w:hAnsi="Times New Roman"/>
                <w:sz w:val="28"/>
                <w:szCs w:val="28"/>
              </w:rPr>
              <w:t xml:space="preserve"> разработки бизнес-плана</w:t>
            </w:r>
          </w:p>
        </w:tc>
        <w:tc>
          <w:tcPr>
            <w:tcW w:w="5063" w:type="dxa"/>
          </w:tcPr>
          <w:p w:rsidR="0077730E" w:rsidRPr="001B6FC2" w:rsidRDefault="0077730E" w:rsidP="0077730E">
            <w:pPr>
              <w:pStyle w:val="Style110"/>
              <w:spacing w:line="240" w:lineRule="auto"/>
              <w:jc w:val="left"/>
              <w:rPr>
                <w:rStyle w:val="FontStyle432"/>
                <w:sz w:val="28"/>
                <w:szCs w:val="28"/>
              </w:rPr>
            </w:pPr>
            <w:r w:rsidRPr="0077730E">
              <w:rPr>
                <w:rStyle w:val="FontStyle432"/>
                <w:sz w:val="28"/>
                <w:szCs w:val="28"/>
              </w:rPr>
              <w:t>Устный</w:t>
            </w:r>
            <w:r w:rsidR="00C25A11">
              <w:rPr>
                <w:rStyle w:val="FontStyle432"/>
                <w:sz w:val="28"/>
                <w:szCs w:val="28"/>
              </w:rPr>
              <w:t xml:space="preserve"> опрос, тестирование, оценка ре</w:t>
            </w:r>
            <w:r w:rsidRPr="0077730E">
              <w:rPr>
                <w:rStyle w:val="FontStyle432"/>
                <w:sz w:val="28"/>
                <w:szCs w:val="28"/>
              </w:rPr>
              <w:t>зультатов практической работы</w:t>
            </w:r>
            <w:r w:rsidR="001D5E13">
              <w:rPr>
                <w:rStyle w:val="FontStyle432"/>
                <w:sz w:val="28"/>
                <w:szCs w:val="28"/>
              </w:rPr>
              <w:t xml:space="preserve"> </w:t>
            </w:r>
            <w:r w:rsidR="00C25A11" w:rsidRPr="00C25A11">
              <w:rPr>
                <w:rStyle w:val="FontStyle432"/>
                <w:sz w:val="28"/>
                <w:szCs w:val="28"/>
              </w:rPr>
              <w:t>«Основы разработки бизнес-плана» и внеаудиторной самостоятельной работы по разработке основных разделов бизнес-плана.</w:t>
            </w:r>
          </w:p>
        </w:tc>
      </w:tr>
      <w:tr w:rsidR="00702CA4" w:rsidRPr="001B6FC2" w:rsidTr="0077730E">
        <w:tc>
          <w:tcPr>
            <w:tcW w:w="4718" w:type="dxa"/>
            <w:gridSpan w:val="2"/>
          </w:tcPr>
          <w:p w:rsidR="00702CA4" w:rsidRPr="00F8704B" w:rsidRDefault="00C25A11" w:rsidP="00512793">
            <w:pPr>
              <w:pStyle w:val="Style102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96A54">
              <w:rPr>
                <w:rFonts w:ascii="Times New Roman" w:hAnsi="Times New Roman"/>
                <w:sz w:val="28"/>
                <w:szCs w:val="28"/>
              </w:rPr>
              <w:t>механизм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96A54">
              <w:rPr>
                <w:rFonts w:ascii="Times New Roman" w:hAnsi="Times New Roman"/>
                <w:sz w:val="28"/>
                <w:szCs w:val="28"/>
              </w:rPr>
              <w:t xml:space="preserve"> ценообразования на продукцию (услуги), форм оплаты труда в современных условиях</w:t>
            </w:r>
          </w:p>
        </w:tc>
        <w:tc>
          <w:tcPr>
            <w:tcW w:w="5063" w:type="dxa"/>
          </w:tcPr>
          <w:p w:rsidR="00702CA4" w:rsidRPr="003110D9" w:rsidRDefault="0077730E" w:rsidP="006B52BA">
            <w:pPr>
              <w:pStyle w:val="Style110"/>
              <w:widowControl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7730E">
              <w:rPr>
                <w:rFonts w:ascii="Times New Roman" w:hAnsi="Times New Roman"/>
                <w:sz w:val="28"/>
                <w:szCs w:val="28"/>
              </w:rPr>
              <w:t>Устный</w:t>
            </w:r>
            <w:r w:rsidR="00C25A11">
              <w:rPr>
                <w:rFonts w:ascii="Times New Roman" w:hAnsi="Times New Roman"/>
                <w:sz w:val="28"/>
                <w:szCs w:val="28"/>
              </w:rPr>
              <w:t xml:space="preserve"> опрос, тестирование, оценка ре</w:t>
            </w:r>
            <w:r w:rsidRPr="0077730E">
              <w:rPr>
                <w:rFonts w:ascii="Times New Roman" w:hAnsi="Times New Roman"/>
                <w:sz w:val="28"/>
                <w:szCs w:val="28"/>
              </w:rPr>
              <w:t>зультатов практической работы</w:t>
            </w:r>
            <w:r w:rsidR="00C25A11">
              <w:t xml:space="preserve"> «</w:t>
            </w:r>
            <w:r w:rsidR="00C25A11" w:rsidRPr="00C25A11">
              <w:rPr>
                <w:rFonts w:ascii="Times New Roman" w:hAnsi="Times New Roman"/>
                <w:sz w:val="28"/>
                <w:szCs w:val="28"/>
              </w:rPr>
              <w:t>Расчет себестоимости единицы продукции и цены</w:t>
            </w:r>
            <w:r w:rsidR="00C25A11">
              <w:rPr>
                <w:rFonts w:ascii="Times New Roman" w:hAnsi="Times New Roman"/>
                <w:sz w:val="28"/>
                <w:szCs w:val="28"/>
              </w:rPr>
              <w:t xml:space="preserve">», </w:t>
            </w:r>
            <w:r w:rsidR="006B52BA" w:rsidRPr="006B52BA">
              <w:rPr>
                <w:rFonts w:ascii="Times New Roman" w:hAnsi="Times New Roman"/>
                <w:sz w:val="28"/>
                <w:szCs w:val="28"/>
              </w:rPr>
              <w:t>«Рас</w:t>
            </w:r>
            <w:r w:rsidR="006B52BA">
              <w:rPr>
                <w:rFonts w:ascii="Times New Roman" w:hAnsi="Times New Roman"/>
                <w:sz w:val="28"/>
                <w:szCs w:val="28"/>
              </w:rPr>
              <w:t xml:space="preserve">чет заработной платы по </w:t>
            </w:r>
            <w:r w:rsidR="006B52BA" w:rsidRPr="006B52BA">
              <w:rPr>
                <w:rFonts w:ascii="Times New Roman" w:hAnsi="Times New Roman"/>
                <w:sz w:val="28"/>
                <w:szCs w:val="28"/>
              </w:rPr>
              <w:t>о</w:t>
            </w:r>
            <w:r w:rsidR="006B52BA">
              <w:rPr>
                <w:rFonts w:ascii="Times New Roman" w:hAnsi="Times New Roman"/>
                <w:sz w:val="28"/>
                <w:szCs w:val="28"/>
              </w:rPr>
              <w:t>с</w:t>
            </w:r>
            <w:r w:rsidR="006B52BA" w:rsidRPr="006B52BA">
              <w:rPr>
                <w:rFonts w:ascii="Times New Roman" w:hAnsi="Times New Roman"/>
                <w:sz w:val="28"/>
                <w:szCs w:val="28"/>
              </w:rPr>
              <w:t>новным формам оплаты труда»</w:t>
            </w:r>
            <w:r w:rsidR="001D5E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B52BA" w:rsidRPr="006B52BA">
              <w:rPr>
                <w:rFonts w:ascii="Times New Roman" w:hAnsi="Times New Roman"/>
                <w:sz w:val="28"/>
                <w:szCs w:val="28"/>
              </w:rPr>
              <w:t>и внеаудиторной самостоятельной работы</w:t>
            </w:r>
          </w:p>
        </w:tc>
      </w:tr>
      <w:tr w:rsidR="00702CA4" w:rsidRPr="001B6FC2" w:rsidTr="0077730E">
        <w:tc>
          <w:tcPr>
            <w:tcW w:w="4718" w:type="dxa"/>
            <w:gridSpan w:val="2"/>
          </w:tcPr>
          <w:p w:rsidR="00C25A11" w:rsidRDefault="00C25A11" w:rsidP="00512793">
            <w:pPr>
              <w:pStyle w:val="Style102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96A54">
              <w:rPr>
                <w:rFonts w:ascii="Times New Roman" w:hAnsi="Times New Roman"/>
                <w:sz w:val="28"/>
                <w:szCs w:val="28"/>
              </w:rPr>
              <w:t>основ маркетинговой деятельности, менеджмента и принцип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D96A54">
              <w:rPr>
                <w:rFonts w:ascii="Times New Roman" w:hAnsi="Times New Roman"/>
                <w:sz w:val="28"/>
                <w:szCs w:val="28"/>
              </w:rPr>
              <w:t xml:space="preserve"> делового </w:t>
            </w:r>
            <w:r w:rsidRPr="00D96A5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общения </w:t>
            </w:r>
          </w:p>
          <w:p w:rsidR="00C25A11" w:rsidRDefault="006B52BA" w:rsidP="00512793">
            <w:pPr>
              <w:pStyle w:val="Style102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C25A11" w:rsidRPr="00D96A54">
              <w:rPr>
                <w:rFonts w:ascii="Times New Roman" w:hAnsi="Times New Roman"/>
                <w:sz w:val="28"/>
                <w:szCs w:val="28"/>
              </w:rPr>
              <w:t xml:space="preserve">основ организации работы коллектива исполнителей </w:t>
            </w:r>
          </w:p>
          <w:p w:rsidR="00702CA4" w:rsidRPr="00F8704B" w:rsidRDefault="006B52BA" w:rsidP="00512793">
            <w:pPr>
              <w:pStyle w:val="Style102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C25A11" w:rsidRPr="00D96A54">
              <w:rPr>
                <w:rFonts w:ascii="Times New Roman" w:hAnsi="Times New Roman"/>
                <w:sz w:val="28"/>
                <w:szCs w:val="28"/>
              </w:rPr>
              <w:t>особенност</w:t>
            </w:r>
            <w:r w:rsidR="00C25A11">
              <w:rPr>
                <w:rFonts w:ascii="Times New Roman" w:hAnsi="Times New Roman"/>
                <w:sz w:val="28"/>
                <w:szCs w:val="28"/>
              </w:rPr>
              <w:t>ей</w:t>
            </w:r>
            <w:r w:rsidR="00C25A11" w:rsidRPr="00D96A54">
              <w:rPr>
                <w:rFonts w:ascii="Times New Roman" w:hAnsi="Times New Roman"/>
                <w:sz w:val="28"/>
                <w:szCs w:val="28"/>
              </w:rPr>
              <w:t xml:space="preserve"> менеджмента в области профессиональной деятельности</w:t>
            </w:r>
          </w:p>
        </w:tc>
        <w:tc>
          <w:tcPr>
            <w:tcW w:w="5063" w:type="dxa"/>
          </w:tcPr>
          <w:p w:rsidR="00702CA4" w:rsidRPr="003110D9" w:rsidRDefault="006B52BA" w:rsidP="006B52BA">
            <w:pPr>
              <w:pStyle w:val="Style110"/>
              <w:widowControl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B52BA">
              <w:rPr>
                <w:rFonts w:ascii="Times New Roman" w:hAnsi="Times New Roman"/>
                <w:sz w:val="28"/>
                <w:szCs w:val="28"/>
              </w:rPr>
              <w:lastRenderedPageBreak/>
              <w:t>Устный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опрос, тестирование, оценка ре</w:t>
            </w:r>
            <w:r w:rsidRPr="006B52BA">
              <w:rPr>
                <w:rFonts w:ascii="Times New Roman" w:hAnsi="Times New Roman"/>
                <w:sz w:val="28"/>
                <w:szCs w:val="28"/>
              </w:rPr>
              <w:t xml:space="preserve">зультатов практической работы «Анализ </w:t>
            </w:r>
            <w:r w:rsidRPr="006B52BA">
              <w:rPr>
                <w:rFonts w:ascii="Times New Roman" w:hAnsi="Times New Roman"/>
                <w:sz w:val="28"/>
                <w:szCs w:val="28"/>
              </w:rPr>
              <w:lastRenderedPageBreak/>
              <w:t>окружающей среды организации</w:t>
            </w:r>
            <w:r>
              <w:rPr>
                <w:rFonts w:ascii="Times New Roman" w:hAnsi="Times New Roman"/>
                <w:sz w:val="28"/>
                <w:szCs w:val="28"/>
              </w:rPr>
              <w:t>» и внеа</w:t>
            </w:r>
            <w:r w:rsidRPr="006B52BA">
              <w:rPr>
                <w:rFonts w:ascii="Times New Roman" w:hAnsi="Times New Roman"/>
                <w:sz w:val="28"/>
                <w:szCs w:val="28"/>
              </w:rPr>
              <w:t>удиторной самостоятельной работы</w:t>
            </w:r>
          </w:p>
        </w:tc>
      </w:tr>
      <w:tr w:rsidR="00702CA4" w:rsidRPr="001B6FC2" w:rsidTr="0077730E">
        <w:tc>
          <w:tcPr>
            <w:tcW w:w="4718" w:type="dxa"/>
            <w:gridSpan w:val="2"/>
          </w:tcPr>
          <w:p w:rsidR="006B52BA" w:rsidRDefault="006B52BA" w:rsidP="00512793">
            <w:pPr>
              <w:pStyle w:val="Style102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="00702CA4" w:rsidRPr="00D96A54">
              <w:rPr>
                <w:rFonts w:ascii="Times New Roman" w:hAnsi="Times New Roman"/>
                <w:sz w:val="28"/>
                <w:szCs w:val="28"/>
              </w:rPr>
              <w:t>основны</w:t>
            </w:r>
            <w:r w:rsidR="00512793">
              <w:rPr>
                <w:rFonts w:ascii="Times New Roman" w:hAnsi="Times New Roman"/>
                <w:sz w:val="28"/>
                <w:szCs w:val="28"/>
              </w:rPr>
              <w:t>х</w:t>
            </w:r>
            <w:r w:rsidR="00702CA4" w:rsidRPr="00D96A54">
              <w:rPr>
                <w:rFonts w:ascii="Times New Roman" w:hAnsi="Times New Roman"/>
                <w:sz w:val="28"/>
                <w:szCs w:val="28"/>
              </w:rPr>
              <w:t xml:space="preserve"> положени</w:t>
            </w:r>
            <w:r w:rsidR="00512793">
              <w:rPr>
                <w:rFonts w:ascii="Times New Roman" w:hAnsi="Times New Roman"/>
                <w:sz w:val="28"/>
                <w:szCs w:val="28"/>
              </w:rPr>
              <w:t>й</w:t>
            </w:r>
            <w:r w:rsidR="00702CA4" w:rsidRPr="00D96A54">
              <w:rPr>
                <w:rFonts w:ascii="Times New Roman" w:hAnsi="Times New Roman"/>
                <w:sz w:val="28"/>
                <w:szCs w:val="28"/>
              </w:rPr>
              <w:t xml:space="preserve"> Конституции Российской Федерации, действующи</w:t>
            </w:r>
            <w:r w:rsidR="00512793">
              <w:rPr>
                <w:rFonts w:ascii="Times New Roman" w:hAnsi="Times New Roman"/>
                <w:sz w:val="28"/>
                <w:szCs w:val="28"/>
              </w:rPr>
              <w:t>х</w:t>
            </w:r>
            <w:r w:rsidR="00702CA4" w:rsidRPr="00D96A54">
              <w:rPr>
                <w:rFonts w:ascii="Times New Roman" w:hAnsi="Times New Roman"/>
                <w:sz w:val="28"/>
                <w:szCs w:val="28"/>
              </w:rPr>
              <w:t xml:space="preserve"> законодательны</w:t>
            </w:r>
            <w:r w:rsidR="00512793">
              <w:rPr>
                <w:rFonts w:ascii="Times New Roman" w:hAnsi="Times New Roman"/>
                <w:sz w:val="28"/>
                <w:szCs w:val="28"/>
              </w:rPr>
              <w:t>х и иных нормативно-правовых</w:t>
            </w:r>
            <w:r w:rsidR="00702CA4" w:rsidRPr="00D96A54">
              <w:rPr>
                <w:rFonts w:ascii="Times New Roman" w:hAnsi="Times New Roman"/>
                <w:sz w:val="28"/>
                <w:szCs w:val="28"/>
              </w:rPr>
              <w:t xml:space="preserve"> акт</w:t>
            </w:r>
            <w:r w:rsidR="00512793">
              <w:rPr>
                <w:rFonts w:ascii="Times New Roman" w:hAnsi="Times New Roman"/>
                <w:sz w:val="28"/>
                <w:szCs w:val="28"/>
              </w:rPr>
              <w:t>ов, регулирующих</w:t>
            </w:r>
            <w:r w:rsidR="00702CA4" w:rsidRPr="00D96A54">
              <w:rPr>
                <w:rFonts w:ascii="Times New Roman" w:hAnsi="Times New Roman"/>
                <w:sz w:val="28"/>
                <w:szCs w:val="28"/>
              </w:rPr>
              <w:t xml:space="preserve"> правоотношения в процессе профессиональной (трудовой) деятельности</w:t>
            </w:r>
          </w:p>
          <w:p w:rsidR="006B52BA" w:rsidRDefault="006B52BA" w:rsidP="00512793">
            <w:pPr>
              <w:pStyle w:val="Style102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96A54">
              <w:rPr>
                <w:rFonts w:ascii="Times New Roman" w:hAnsi="Times New Roman"/>
                <w:sz w:val="28"/>
                <w:szCs w:val="28"/>
              </w:rPr>
              <w:t>классификаци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D96A54">
              <w:rPr>
                <w:rFonts w:ascii="Times New Roman" w:hAnsi="Times New Roman"/>
                <w:sz w:val="28"/>
                <w:szCs w:val="28"/>
              </w:rPr>
              <w:t>, основны</w:t>
            </w:r>
            <w:r>
              <w:rPr>
                <w:rFonts w:ascii="Times New Roman" w:hAnsi="Times New Roman"/>
                <w:sz w:val="28"/>
                <w:szCs w:val="28"/>
              </w:rPr>
              <w:t>х видов</w:t>
            </w:r>
            <w:r w:rsidRPr="00D96A54">
              <w:rPr>
                <w:rFonts w:ascii="Times New Roman" w:hAnsi="Times New Roman"/>
                <w:sz w:val="28"/>
                <w:szCs w:val="28"/>
              </w:rPr>
              <w:t xml:space="preserve"> и правил составления нормативных документов</w:t>
            </w:r>
          </w:p>
          <w:p w:rsidR="00702CA4" w:rsidRPr="00D96A54" w:rsidRDefault="006B52BA" w:rsidP="00512793">
            <w:pPr>
              <w:pStyle w:val="Style102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D96A54">
              <w:rPr>
                <w:rFonts w:ascii="Times New Roman" w:hAnsi="Times New Roman"/>
                <w:sz w:val="28"/>
                <w:szCs w:val="28"/>
              </w:rPr>
              <w:t>прав и обязанност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D96A54">
              <w:rPr>
                <w:rFonts w:ascii="Times New Roman" w:hAnsi="Times New Roman"/>
                <w:sz w:val="28"/>
                <w:szCs w:val="28"/>
              </w:rPr>
              <w:t xml:space="preserve"> работников в сфере профессиональной деятельности</w:t>
            </w:r>
          </w:p>
        </w:tc>
        <w:tc>
          <w:tcPr>
            <w:tcW w:w="5063" w:type="dxa"/>
          </w:tcPr>
          <w:p w:rsidR="00702CA4" w:rsidRPr="00F8704B" w:rsidRDefault="006B52BA" w:rsidP="006B52BA">
            <w:pPr>
              <w:pStyle w:val="Style110"/>
              <w:widowControl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B52BA">
              <w:rPr>
                <w:rFonts w:ascii="Times New Roman" w:hAnsi="Times New Roman"/>
                <w:sz w:val="28"/>
                <w:szCs w:val="28"/>
              </w:rPr>
              <w:t xml:space="preserve">Устный опрос, тестирование,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6B52BA">
              <w:rPr>
                <w:rFonts w:ascii="Times New Roman" w:hAnsi="Times New Roman"/>
                <w:sz w:val="28"/>
                <w:szCs w:val="28"/>
              </w:rPr>
              <w:t>ценка результатов практической работы «Составление договора купли-продажи. Составление претензии и искового заявления в арбитражный суд», «Изучение порядка приема на работу и оформления трудового договора» и внеаудиторной самостоятельной работы.</w:t>
            </w:r>
          </w:p>
        </w:tc>
      </w:tr>
    </w:tbl>
    <w:p w:rsidR="00641FD8" w:rsidRPr="00641FD8" w:rsidRDefault="00641FD8" w:rsidP="00641FD8">
      <w:pPr>
        <w:rPr>
          <w:bCs/>
          <w:i/>
          <w:color w:val="FF0000"/>
        </w:rPr>
      </w:pPr>
    </w:p>
    <w:p w:rsidR="00641FD8" w:rsidRPr="00641FD8" w:rsidRDefault="00641FD8" w:rsidP="00641FD8">
      <w:pPr>
        <w:rPr>
          <w:bCs/>
          <w:i/>
          <w:color w:val="FF0000"/>
        </w:rPr>
      </w:pPr>
    </w:p>
    <w:p w:rsidR="00641FD8" w:rsidRPr="00641FD8" w:rsidRDefault="00641FD8" w:rsidP="00641FD8">
      <w:pPr>
        <w:rPr>
          <w:bCs/>
          <w:i/>
          <w:color w:val="FF0000"/>
        </w:rPr>
      </w:pPr>
    </w:p>
    <w:p w:rsidR="00641FD8" w:rsidRDefault="00641FD8" w:rsidP="00641FD8">
      <w:pPr>
        <w:rPr>
          <w:bCs/>
          <w:i/>
        </w:rPr>
      </w:pPr>
    </w:p>
    <w:p w:rsidR="00BA7517" w:rsidRDefault="00BA7517"/>
    <w:sectPr w:rsidR="00BA7517" w:rsidSect="003F7E56">
      <w:pgSz w:w="11906" w:h="16838"/>
      <w:pgMar w:top="851" w:right="851" w:bottom="85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804" w:rsidRDefault="006D1804" w:rsidP="00542511">
      <w:r>
        <w:separator/>
      </w:r>
    </w:p>
  </w:endnote>
  <w:endnote w:type="continuationSeparator" w:id="0">
    <w:p w:rsidR="006D1804" w:rsidRDefault="006D1804" w:rsidP="00542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D3A" w:rsidRDefault="000F1D3A" w:rsidP="003F7E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F1D3A" w:rsidRDefault="000F1D3A" w:rsidP="003F7E5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D3A" w:rsidRDefault="000F1D3A" w:rsidP="003F7E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3EDE">
      <w:rPr>
        <w:rStyle w:val="a5"/>
        <w:noProof/>
      </w:rPr>
      <w:t>9</w:t>
    </w:r>
    <w:r>
      <w:rPr>
        <w:rStyle w:val="a5"/>
      </w:rPr>
      <w:fldChar w:fldCharType="end"/>
    </w:r>
  </w:p>
  <w:p w:rsidR="000F1D3A" w:rsidRDefault="000F1D3A" w:rsidP="003F7E5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804" w:rsidRDefault="006D1804" w:rsidP="00542511">
      <w:r>
        <w:separator/>
      </w:r>
    </w:p>
  </w:footnote>
  <w:footnote w:type="continuationSeparator" w:id="0">
    <w:p w:rsidR="006D1804" w:rsidRDefault="006D1804" w:rsidP="00542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54B06"/>
    <w:multiLevelType w:val="multilevel"/>
    <w:tmpl w:val="1410E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 w15:restartNumberingAfterBreak="0">
    <w:nsid w:val="015A0A4F"/>
    <w:multiLevelType w:val="hybridMultilevel"/>
    <w:tmpl w:val="4B3CCC14"/>
    <w:lvl w:ilvl="0" w:tplc="870E96B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E032B"/>
    <w:multiLevelType w:val="hybridMultilevel"/>
    <w:tmpl w:val="1DE2D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E5446"/>
    <w:multiLevelType w:val="hybridMultilevel"/>
    <w:tmpl w:val="85BA9F5C"/>
    <w:lvl w:ilvl="0" w:tplc="1EC8459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06715"/>
    <w:multiLevelType w:val="hybridMultilevel"/>
    <w:tmpl w:val="C3427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D20E8"/>
    <w:multiLevelType w:val="hybridMultilevel"/>
    <w:tmpl w:val="EF8A0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D7761"/>
    <w:multiLevelType w:val="hybridMultilevel"/>
    <w:tmpl w:val="C4F80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3CB107E"/>
    <w:multiLevelType w:val="hybridMultilevel"/>
    <w:tmpl w:val="86D06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71FDF"/>
    <w:multiLevelType w:val="hybridMultilevel"/>
    <w:tmpl w:val="DA0CB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92417"/>
    <w:multiLevelType w:val="hybridMultilevel"/>
    <w:tmpl w:val="21FAE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545DC4"/>
    <w:multiLevelType w:val="hybridMultilevel"/>
    <w:tmpl w:val="B22CE4AA"/>
    <w:lvl w:ilvl="0" w:tplc="4A864E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B3CEF"/>
    <w:multiLevelType w:val="hybridMultilevel"/>
    <w:tmpl w:val="5E9CF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94A2F"/>
    <w:multiLevelType w:val="hybridMultilevel"/>
    <w:tmpl w:val="7898D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679CB"/>
    <w:multiLevelType w:val="hybridMultilevel"/>
    <w:tmpl w:val="C812F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56B40"/>
    <w:multiLevelType w:val="hybridMultilevel"/>
    <w:tmpl w:val="801AC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AB77C5"/>
    <w:multiLevelType w:val="hybridMultilevel"/>
    <w:tmpl w:val="967A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BE2B4A"/>
    <w:multiLevelType w:val="hybridMultilevel"/>
    <w:tmpl w:val="46601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BE48D0"/>
    <w:multiLevelType w:val="multilevel"/>
    <w:tmpl w:val="27F8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676C8"/>
    <w:multiLevelType w:val="multilevel"/>
    <w:tmpl w:val="3172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 w15:restartNumberingAfterBreak="0">
    <w:nsid w:val="47833A21"/>
    <w:multiLevelType w:val="hybridMultilevel"/>
    <w:tmpl w:val="A07A1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8566E"/>
    <w:multiLevelType w:val="hybridMultilevel"/>
    <w:tmpl w:val="2A88E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F66BC3"/>
    <w:multiLevelType w:val="multilevel"/>
    <w:tmpl w:val="9A1CB8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580748AA"/>
    <w:multiLevelType w:val="hybridMultilevel"/>
    <w:tmpl w:val="76CE4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4D510F"/>
    <w:multiLevelType w:val="hybridMultilevel"/>
    <w:tmpl w:val="D4B85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D822A4"/>
    <w:multiLevelType w:val="hybridMultilevel"/>
    <w:tmpl w:val="1C28A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F34AB"/>
    <w:multiLevelType w:val="hybridMultilevel"/>
    <w:tmpl w:val="45BCCC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462C54"/>
    <w:multiLevelType w:val="hybridMultilevel"/>
    <w:tmpl w:val="11D69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6669C"/>
    <w:multiLevelType w:val="hybridMultilevel"/>
    <w:tmpl w:val="7BD037D0"/>
    <w:lvl w:ilvl="0" w:tplc="642209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090DAA"/>
    <w:multiLevelType w:val="multilevel"/>
    <w:tmpl w:val="EB56F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7F77F2"/>
    <w:multiLevelType w:val="hybridMultilevel"/>
    <w:tmpl w:val="8CC4B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126C0"/>
    <w:multiLevelType w:val="hybridMultilevel"/>
    <w:tmpl w:val="E7C8A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6"/>
  </w:num>
  <w:num w:numId="3">
    <w:abstractNumId w:val="2"/>
  </w:num>
  <w:num w:numId="4">
    <w:abstractNumId w:val="22"/>
  </w:num>
  <w:num w:numId="5">
    <w:abstractNumId w:val="11"/>
  </w:num>
  <w:num w:numId="6">
    <w:abstractNumId w:val="4"/>
  </w:num>
  <w:num w:numId="7">
    <w:abstractNumId w:val="1"/>
  </w:num>
  <w:num w:numId="8">
    <w:abstractNumId w:val="15"/>
  </w:num>
  <w:num w:numId="9">
    <w:abstractNumId w:val="24"/>
  </w:num>
  <w:num w:numId="10">
    <w:abstractNumId w:val="20"/>
  </w:num>
  <w:num w:numId="11">
    <w:abstractNumId w:val="0"/>
  </w:num>
  <w:num w:numId="12">
    <w:abstractNumId w:val="27"/>
  </w:num>
  <w:num w:numId="13">
    <w:abstractNumId w:val="12"/>
  </w:num>
  <w:num w:numId="14">
    <w:abstractNumId w:val="21"/>
  </w:num>
  <w:num w:numId="15">
    <w:abstractNumId w:val="30"/>
  </w:num>
  <w:num w:numId="16">
    <w:abstractNumId w:val="3"/>
  </w:num>
  <w:num w:numId="17">
    <w:abstractNumId w:val="28"/>
  </w:num>
  <w:num w:numId="18">
    <w:abstractNumId w:val="19"/>
  </w:num>
  <w:num w:numId="19">
    <w:abstractNumId w:val="13"/>
  </w:num>
  <w:num w:numId="20">
    <w:abstractNumId w:val="16"/>
  </w:num>
  <w:num w:numId="21">
    <w:abstractNumId w:val="14"/>
  </w:num>
  <w:num w:numId="22">
    <w:abstractNumId w:val="10"/>
  </w:num>
  <w:num w:numId="23">
    <w:abstractNumId w:val="8"/>
  </w:num>
  <w:num w:numId="24">
    <w:abstractNumId w:val="6"/>
  </w:num>
  <w:num w:numId="25">
    <w:abstractNumId w:val="9"/>
  </w:num>
  <w:num w:numId="26">
    <w:abstractNumId w:val="17"/>
  </w:num>
  <w:num w:numId="27">
    <w:abstractNumId w:val="31"/>
  </w:num>
  <w:num w:numId="28">
    <w:abstractNumId w:val="25"/>
  </w:num>
  <w:num w:numId="29">
    <w:abstractNumId w:val="23"/>
  </w:num>
  <w:num w:numId="30">
    <w:abstractNumId w:val="5"/>
  </w:num>
  <w:num w:numId="31">
    <w:abstractNumId w:val="29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1FD8"/>
    <w:rsid w:val="00037D00"/>
    <w:rsid w:val="000958EE"/>
    <w:rsid w:val="000A6CAF"/>
    <w:rsid w:val="000C78ED"/>
    <w:rsid w:val="000D2E0A"/>
    <w:rsid w:val="000F1D3A"/>
    <w:rsid w:val="001006F7"/>
    <w:rsid w:val="00101B4D"/>
    <w:rsid w:val="001605DF"/>
    <w:rsid w:val="00161C78"/>
    <w:rsid w:val="00165BD1"/>
    <w:rsid w:val="001838AA"/>
    <w:rsid w:val="001D5E13"/>
    <w:rsid w:val="0024439E"/>
    <w:rsid w:val="00244F32"/>
    <w:rsid w:val="002C3D85"/>
    <w:rsid w:val="002D4B69"/>
    <w:rsid w:val="002F5D90"/>
    <w:rsid w:val="00327170"/>
    <w:rsid w:val="00384132"/>
    <w:rsid w:val="003C2C98"/>
    <w:rsid w:val="003C3987"/>
    <w:rsid w:val="003F7E56"/>
    <w:rsid w:val="004964FA"/>
    <w:rsid w:val="004C29CC"/>
    <w:rsid w:val="00512793"/>
    <w:rsid w:val="00542472"/>
    <w:rsid w:val="00542511"/>
    <w:rsid w:val="005673FC"/>
    <w:rsid w:val="0058421A"/>
    <w:rsid w:val="00587458"/>
    <w:rsid w:val="00605FFD"/>
    <w:rsid w:val="00641FD8"/>
    <w:rsid w:val="00661EAD"/>
    <w:rsid w:val="006B2F10"/>
    <w:rsid w:val="006B52BA"/>
    <w:rsid w:val="006D1804"/>
    <w:rsid w:val="006F4D07"/>
    <w:rsid w:val="00702CA4"/>
    <w:rsid w:val="00757D0A"/>
    <w:rsid w:val="0077730E"/>
    <w:rsid w:val="007B15A0"/>
    <w:rsid w:val="007E22A6"/>
    <w:rsid w:val="008B680B"/>
    <w:rsid w:val="008E7C75"/>
    <w:rsid w:val="00957E93"/>
    <w:rsid w:val="009936DA"/>
    <w:rsid w:val="009E7405"/>
    <w:rsid w:val="009F1913"/>
    <w:rsid w:val="00A732C2"/>
    <w:rsid w:val="00AB0A0B"/>
    <w:rsid w:val="00AC080A"/>
    <w:rsid w:val="00B214E9"/>
    <w:rsid w:val="00B50E7F"/>
    <w:rsid w:val="00BA7517"/>
    <w:rsid w:val="00BA7B0E"/>
    <w:rsid w:val="00BB17D2"/>
    <w:rsid w:val="00C03E76"/>
    <w:rsid w:val="00C25A11"/>
    <w:rsid w:val="00C279D0"/>
    <w:rsid w:val="00C5337F"/>
    <w:rsid w:val="00C60164"/>
    <w:rsid w:val="00C92CB4"/>
    <w:rsid w:val="00CB5B67"/>
    <w:rsid w:val="00CD2CB1"/>
    <w:rsid w:val="00D41D10"/>
    <w:rsid w:val="00D64E27"/>
    <w:rsid w:val="00DA3EDE"/>
    <w:rsid w:val="00DE5669"/>
    <w:rsid w:val="00E16055"/>
    <w:rsid w:val="00E23A34"/>
    <w:rsid w:val="00E871A9"/>
    <w:rsid w:val="00EA0BA2"/>
    <w:rsid w:val="00EA18D3"/>
    <w:rsid w:val="00EA2B7A"/>
    <w:rsid w:val="00EE2799"/>
    <w:rsid w:val="00EE6F4F"/>
    <w:rsid w:val="00F86CE5"/>
    <w:rsid w:val="00FD5728"/>
    <w:rsid w:val="00FF02C5"/>
    <w:rsid w:val="00FF4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BC4AA5E-B3CE-4C23-8DEE-237E70F0B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FD8"/>
    <w:pPr>
      <w:spacing w:before="0" w:beforeAutospacing="0" w:after="0" w:afterAutospacing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41FD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1006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1FD8"/>
    <w:rPr>
      <w:sz w:val="24"/>
      <w:szCs w:val="24"/>
    </w:rPr>
  </w:style>
  <w:style w:type="paragraph" w:styleId="21">
    <w:name w:val="Body Text Indent 2"/>
    <w:basedOn w:val="a"/>
    <w:link w:val="22"/>
    <w:rsid w:val="00641FD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41FD8"/>
    <w:rPr>
      <w:sz w:val="24"/>
      <w:szCs w:val="24"/>
    </w:rPr>
  </w:style>
  <w:style w:type="paragraph" w:styleId="a3">
    <w:name w:val="footer"/>
    <w:basedOn w:val="a"/>
    <w:link w:val="a4"/>
    <w:rsid w:val="00641FD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41FD8"/>
    <w:rPr>
      <w:sz w:val="24"/>
      <w:szCs w:val="24"/>
    </w:rPr>
  </w:style>
  <w:style w:type="character" w:styleId="a5">
    <w:name w:val="page number"/>
    <w:basedOn w:val="a0"/>
    <w:rsid w:val="00641FD8"/>
  </w:style>
  <w:style w:type="paragraph" w:customStyle="1" w:styleId="ConsPlusNormal">
    <w:name w:val="ConsPlusNormal"/>
    <w:rsid w:val="00641FD8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641FD8"/>
    <w:pPr>
      <w:ind w:left="720"/>
      <w:contextualSpacing/>
    </w:pPr>
  </w:style>
  <w:style w:type="paragraph" w:customStyle="1" w:styleId="Style28">
    <w:name w:val="Style28"/>
    <w:basedOn w:val="a"/>
    <w:rsid w:val="0024439E"/>
    <w:pPr>
      <w:widowControl w:val="0"/>
      <w:autoSpaceDE w:val="0"/>
      <w:autoSpaceDN w:val="0"/>
      <w:adjustRightInd w:val="0"/>
    </w:pPr>
    <w:rPr>
      <w:rFonts w:ascii="Franklin Gothic Book" w:hAnsi="Franklin Gothic Book"/>
    </w:rPr>
  </w:style>
  <w:style w:type="paragraph" w:customStyle="1" w:styleId="Style88">
    <w:name w:val="Style88"/>
    <w:basedOn w:val="a"/>
    <w:rsid w:val="0024439E"/>
    <w:pPr>
      <w:widowControl w:val="0"/>
      <w:autoSpaceDE w:val="0"/>
      <w:autoSpaceDN w:val="0"/>
      <w:adjustRightInd w:val="0"/>
      <w:spacing w:line="202" w:lineRule="exact"/>
    </w:pPr>
    <w:rPr>
      <w:rFonts w:ascii="Franklin Gothic Book" w:hAnsi="Franklin Gothic Book"/>
    </w:rPr>
  </w:style>
  <w:style w:type="paragraph" w:customStyle="1" w:styleId="Style103">
    <w:name w:val="Style103"/>
    <w:basedOn w:val="a"/>
    <w:rsid w:val="0024439E"/>
    <w:pPr>
      <w:widowControl w:val="0"/>
      <w:autoSpaceDE w:val="0"/>
      <w:autoSpaceDN w:val="0"/>
      <w:adjustRightInd w:val="0"/>
    </w:pPr>
    <w:rPr>
      <w:rFonts w:ascii="Franklin Gothic Book" w:hAnsi="Franklin Gothic Book"/>
    </w:rPr>
  </w:style>
  <w:style w:type="paragraph" w:customStyle="1" w:styleId="Style110">
    <w:name w:val="Style110"/>
    <w:basedOn w:val="a"/>
    <w:rsid w:val="0024439E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Book" w:hAnsi="Franklin Gothic Book"/>
    </w:rPr>
  </w:style>
  <w:style w:type="paragraph" w:customStyle="1" w:styleId="Style127">
    <w:name w:val="Style127"/>
    <w:basedOn w:val="a"/>
    <w:rsid w:val="0024439E"/>
    <w:pPr>
      <w:widowControl w:val="0"/>
      <w:autoSpaceDE w:val="0"/>
      <w:autoSpaceDN w:val="0"/>
      <w:adjustRightInd w:val="0"/>
      <w:spacing w:line="204" w:lineRule="exact"/>
    </w:pPr>
    <w:rPr>
      <w:rFonts w:ascii="Franklin Gothic Book" w:hAnsi="Franklin Gothic Book"/>
    </w:rPr>
  </w:style>
  <w:style w:type="paragraph" w:customStyle="1" w:styleId="Style155">
    <w:name w:val="Style155"/>
    <w:basedOn w:val="a"/>
    <w:rsid w:val="0024439E"/>
    <w:pPr>
      <w:widowControl w:val="0"/>
      <w:autoSpaceDE w:val="0"/>
      <w:autoSpaceDN w:val="0"/>
      <w:adjustRightInd w:val="0"/>
    </w:pPr>
    <w:rPr>
      <w:rFonts w:ascii="Franklin Gothic Book" w:hAnsi="Franklin Gothic Book"/>
    </w:rPr>
  </w:style>
  <w:style w:type="paragraph" w:customStyle="1" w:styleId="Style169">
    <w:name w:val="Style169"/>
    <w:basedOn w:val="a"/>
    <w:rsid w:val="0024439E"/>
    <w:pPr>
      <w:widowControl w:val="0"/>
      <w:autoSpaceDE w:val="0"/>
      <w:autoSpaceDN w:val="0"/>
      <w:adjustRightInd w:val="0"/>
      <w:spacing w:line="199" w:lineRule="exact"/>
      <w:jc w:val="center"/>
    </w:pPr>
    <w:rPr>
      <w:rFonts w:ascii="Franklin Gothic Book" w:hAnsi="Franklin Gothic Book"/>
    </w:rPr>
  </w:style>
  <w:style w:type="paragraph" w:customStyle="1" w:styleId="Style194">
    <w:name w:val="Style194"/>
    <w:basedOn w:val="a"/>
    <w:rsid w:val="0024439E"/>
    <w:pPr>
      <w:widowControl w:val="0"/>
      <w:autoSpaceDE w:val="0"/>
      <w:autoSpaceDN w:val="0"/>
      <w:adjustRightInd w:val="0"/>
    </w:pPr>
    <w:rPr>
      <w:rFonts w:ascii="Franklin Gothic Book" w:hAnsi="Franklin Gothic Book"/>
    </w:rPr>
  </w:style>
  <w:style w:type="paragraph" w:customStyle="1" w:styleId="Style200">
    <w:name w:val="Style200"/>
    <w:basedOn w:val="a"/>
    <w:rsid w:val="0024439E"/>
    <w:pPr>
      <w:widowControl w:val="0"/>
      <w:autoSpaceDE w:val="0"/>
      <w:autoSpaceDN w:val="0"/>
      <w:adjustRightInd w:val="0"/>
      <w:spacing w:line="194" w:lineRule="exact"/>
    </w:pPr>
    <w:rPr>
      <w:rFonts w:ascii="Franklin Gothic Book" w:hAnsi="Franklin Gothic Book"/>
    </w:rPr>
  </w:style>
  <w:style w:type="paragraph" w:customStyle="1" w:styleId="Style229">
    <w:name w:val="Style229"/>
    <w:basedOn w:val="a"/>
    <w:rsid w:val="0024439E"/>
    <w:pPr>
      <w:widowControl w:val="0"/>
      <w:autoSpaceDE w:val="0"/>
      <w:autoSpaceDN w:val="0"/>
      <w:adjustRightInd w:val="0"/>
      <w:spacing w:line="194" w:lineRule="exact"/>
      <w:ind w:hanging="230"/>
    </w:pPr>
    <w:rPr>
      <w:rFonts w:ascii="Franklin Gothic Book" w:hAnsi="Franklin Gothic Book"/>
    </w:rPr>
  </w:style>
  <w:style w:type="character" w:customStyle="1" w:styleId="FontStyle428">
    <w:name w:val="Font Style428"/>
    <w:rsid w:val="0024439E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431">
    <w:name w:val="Font Style431"/>
    <w:rsid w:val="0024439E"/>
    <w:rPr>
      <w:rFonts w:ascii="Times New Roman" w:hAnsi="Times New Roman" w:cs="Times New Roman"/>
      <w:sz w:val="16"/>
      <w:szCs w:val="16"/>
    </w:rPr>
  </w:style>
  <w:style w:type="character" w:customStyle="1" w:styleId="FontStyle432">
    <w:name w:val="Font Style432"/>
    <w:rsid w:val="0024439E"/>
    <w:rPr>
      <w:rFonts w:ascii="Times New Roman" w:hAnsi="Times New Roman" w:cs="Times New Roman"/>
      <w:sz w:val="16"/>
      <w:szCs w:val="16"/>
    </w:rPr>
  </w:style>
  <w:style w:type="character" w:customStyle="1" w:styleId="FontStyle462">
    <w:name w:val="Font Style462"/>
    <w:rsid w:val="0024439E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463">
    <w:name w:val="Font Style463"/>
    <w:rsid w:val="0024439E"/>
    <w:rPr>
      <w:rFonts w:ascii="Times New Roman" w:hAnsi="Times New Roman" w:cs="Times New Roman"/>
      <w:b/>
      <w:bCs/>
      <w:smallCaps/>
      <w:sz w:val="22"/>
      <w:szCs w:val="22"/>
    </w:rPr>
  </w:style>
  <w:style w:type="paragraph" w:customStyle="1" w:styleId="Style134">
    <w:name w:val="Style134"/>
    <w:basedOn w:val="a"/>
    <w:rsid w:val="00702CA4"/>
    <w:pPr>
      <w:widowControl w:val="0"/>
      <w:autoSpaceDE w:val="0"/>
      <w:autoSpaceDN w:val="0"/>
      <w:adjustRightInd w:val="0"/>
      <w:spacing w:line="403" w:lineRule="exact"/>
      <w:jc w:val="both"/>
    </w:pPr>
    <w:rPr>
      <w:rFonts w:ascii="Franklin Gothic Book" w:hAnsi="Franklin Gothic Book"/>
    </w:rPr>
  </w:style>
  <w:style w:type="paragraph" w:customStyle="1" w:styleId="Style102">
    <w:name w:val="Style102"/>
    <w:basedOn w:val="a"/>
    <w:rsid w:val="00702CA4"/>
    <w:pPr>
      <w:widowControl w:val="0"/>
      <w:autoSpaceDE w:val="0"/>
      <w:autoSpaceDN w:val="0"/>
      <w:adjustRightInd w:val="0"/>
      <w:spacing w:line="210" w:lineRule="exact"/>
      <w:ind w:firstLine="83"/>
    </w:pPr>
    <w:rPr>
      <w:rFonts w:ascii="Franklin Gothic Book" w:hAnsi="Franklin Gothic Book"/>
    </w:rPr>
  </w:style>
  <w:style w:type="paragraph" w:customStyle="1" w:styleId="Style170">
    <w:name w:val="Style170"/>
    <w:basedOn w:val="a"/>
    <w:rsid w:val="00702CA4"/>
    <w:pPr>
      <w:widowControl w:val="0"/>
      <w:autoSpaceDE w:val="0"/>
      <w:autoSpaceDN w:val="0"/>
      <w:adjustRightInd w:val="0"/>
      <w:spacing w:line="194" w:lineRule="exact"/>
      <w:ind w:firstLine="677"/>
    </w:pPr>
    <w:rPr>
      <w:rFonts w:ascii="Franklin Gothic Book" w:hAnsi="Franklin Gothic Book"/>
    </w:rPr>
  </w:style>
  <w:style w:type="paragraph" w:styleId="a7">
    <w:name w:val="Body Text Indent"/>
    <w:basedOn w:val="a"/>
    <w:link w:val="a8"/>
    <w:rsid w:val="003F7E5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3F7E56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1006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Hyperlink"/>
    <w:basedOn w:val="a0"/>
    <w:uiPriority w:val="99"/>
    <w:unhideWhenUsed/>
    <w:rsid w:val="001006F7"/>
    <w:rPr>
      <w:color w:val="0000FF"/>
      <w:u w:val="single"/>
    </w:rPr>
  </w:style>
  <w:style w:type="character" w:customStyle="1" w:styleId="apple-converted-space">
    <w:name w:val="apple-converted-space"/>
    <w:basedOn w:val="a0"/>
    <w:rsid w:val="001006F7"/>
  </w:style>
  <w:style w:type="character" w:styleId="aa">
    <w:name w:val="Emphasis"/>
    <w:basedOn w:val="a0"/>
    <w:uiPriority w:val="20"/>
    <w:qFormat/>
    <w:rsid w:val="001006F7"/>
    <w:rPr>
      <w:i/>
      <w:iCs/>
    </w:rPr>
  </w:style>
  <w:style w:type="paragraph" w:styleId="ab">
    <w:name w:val="Balloon Text"/>
    <w:basedOn w:val="a"/>
    <w:link w:val="ac"/>
    <w:rsid w:val="008E7C7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8E7C75"/>
    <w:rPr>
      <w:rFonts w:ascii="Tahoma" w:hAnsi="Tahoma" w:cs="Tahoma"/>
      <w:sz w:val="16"/>
      <w:szCs w:val="16"/>
    </w:rPr>
  </w:style>
  <w:style w:type="character" w:customStyle="1" w:styleId="button-orangebuy">
    <w:name w:val="button-orange__buy"/>
    <w:basedOn w:val="a0"/>
    <w:rsid w:val="00C60164"/>
  </w:style>
  <w:style w:type="character" w:customStyle="1" w:styleId="button-orangeprice">
    <w:name w:val="button-orange__price"/>
    <w:basedOn w:val="a0"/>
    <w:rsid w:val="00C60164"/>
  </w:style>
  <w:style w:type="character" w:customStyle="1" w:styleId="books-listname">
    <w:name w:val="books-list__name"/>
    <w:basedOn w:val="a0"/>
    <w:rsid w:val="00C60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4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066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04937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62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453432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73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2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597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64366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3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272782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6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l24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3E5B7-49D4-4E28-A511-43D2AA078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12</Pages>
  <Words>2716</Words>
  <Characters>15485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22</cp:revision>
  <cp:lastPrinted>2019-03-14T06:19:00Z</cp:lastPrinted>
  <dcterms:created xsi:type="dcterms:W3CDTF">2015-01-01T15:10:00Z</dcterms:created>
  <dcterms:modified xsi:type="dcterms:W3CDTF">2023-04-21T11:35:00Z</dcterms:modified>
</cp:coreProperties>
</file>